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6D99" w14:textId="77777777" w:rsidR="009C1265" w:rsidRDefault="00781001" w:rsidP="00CA3B3D">
      <w:pPr>
        <w:pStyle w:val="Heading1"/>
        <w:spacing w:after="120"/>
      </w:pPr>
      <w:bookmarkStart w:id="0" w:name="_Hlk22294829"/>
      <w:r>
        <w:rPr>
          <w:lang w:bidi="pt-PT"/>
        </w:rPr>
        <w:t>Análise da avaliação nos sistemas de prestação de contas de Utah</w:t>
      </w:r>
    </w:p>
    <w:p w14:paraId="13A4D570" w14:textId="34387EC8" w:rsidR="00781001" w:rsidRPr="009C1265" w:rsidRDefault="003D5975" w:rsidP="009C1265">
      <w:pPr>
        <w:spacing w:after="0"/>
        <w:rPr>
          <w:b/>
          <w:bCs/>
        </w:rPr>
      </w:pPr>
      <w:r w:rsidRPr="009C1265">
        <w:rPr>
          <w:b/>
          <w:lang w:bidi="pt-PT"/>
        </w:rPr>
        <w:t>Conjunto de leitura Acadience de começo, meio e fim de ano (Leitura Acadience)</w:t>
      </w:r>
    </w:p>
    <w:p w14:paraId="5821BA3D" w14:textId="5E612F39" w:rsidR="004C1217" w:rsidRDefault="004C1217" w:rsidP="00AF3213">
      <w:pPr>
        <w:spacing w:after="0"/>
      </w:pPr>
      <w:r>
        <w:rPr>
          <w:lang w:bidi="pt-PT"/>
        </w:rPr>
        <w:t>Avaliação de referência</w:t>
      </w:r>
    </w:p>
    <w:p w14:paraId="359CF1C5" w14:textId="6EEEBEFC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Série(s) avaliada(s): 1–3</w:t>
      </w:r>
    </w:p>
    <w:p w14:paraId="60F3E25D" w14:textId="0354BC73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Objetivo: determinar se o aluno está lendo conforme o nível esperado</w:t>
      </w:r>
    </w:p>
    <w:p w14:paraId="073FF4C9" w14:textId="02EE9845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Habilidades essenciais: leitura</w:t>
      </w:r>
    </w:p>
    <w:p w14:paraId="3B9E852F" w14:textId="18F6FCF2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Exigências da tarefa: realização de tarefas de leitura; as tarefas variam conforme a série</w:t>
      </w:r>
    </w:p>
    <w:p w14:paraId="4B681E76" w14:textId="6CB274D5" w:rsidR="00781001" w:rsidRDefault="00781001" w:rsidP="009C1265">
      <w:pPr>
        <w:numPr>
          <w:ilvl w:val="0"/>
          <w:numId w:val="16"/>
        </w:numPr>
        <w:ind w:left="403" w:hanging="216"/>
      </w:pPr>
      <w:r>
        <w:rPr>
          <w:lang w:bidi="pt-PT"/>
        </w:rPr>
        <w:t>Tipo de resposta: oral e resposta selecionada</w:t>
      </w:r>
    </w:p>
    <w:p w14:paraId="492E97D7" w14:textId="72961C7C" w:rsidR="00471BA4" w:rsidRPr="009C1265" w:rsidRDefault="00471BA4" w:rsidP="00471BA4">
      <w:pPr>
        <w:spacing w:after="0"/>
        <w:rPr>
          <w:b/>
          <w:bCs/>
        </w:rPr>
      </w:pPr>
      <w:r w:rsidRPr="009C1265">
        <w:rPr>
          <w:b/>
          <w:lang w:bidi="pt-PT"/>
        </w:rPr>
        <w:t>Conjunto de matemática Acadience de começo, meio e fim de ano (Matemática Acadience)</w:t>
      </w:r>
    </w:p>
    <w:p w14:paraId="1B83F8DC" w14:textId="77777777" w:rsidR="00471BA4" w:rsidRDefault="00471BA4" w:rsidP="00AF3213">
      <w:pPr>
        <w:spacing w:after="0"/>
      </w:pPr>
      <w:r>
        <w:rPr>
          <w:lang w:bidi="pt-PT"/>
        </w:rPr>
        <w:t>Avaliação de referência</w:t>
      </w:r>
    </w:p>
    <w:p w14:paraId="30EEDD06" w14:textId="77777777" w:rsidR="00471BA4" w:rsidRDefault="00471BA4" w:rsidP="00471BA4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Série(s) avaliada(s): 1–3</w:t>
      </w:r>
    </w:p>
    <w:p w14:paraId="56A2057F" w14:textId="1C3FA87F" w:rsidR="00471BA4" w:rsidRDefault="00471BA4" w:rsidP="00471BA4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Objetivo: determinar se o aluno demonstra habilidades em matemática conforme o nível esperado</w:t>
      </w:r>
    </w:p>
    <w:p w14:paraId="20B9BC92" w14:textId="217826F1" w:rsidR="00471BA4" w:rsidRDefault="00471BA4" w:rsidP="00471BA4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Habilidades essenciais: matemática</w:t>
      </w:r>
    </w:p>
    <w:p w14:paraId="1083E1F1" w14:textId="00C22BF6" w:rsidR="00471BA4" w:rsidRDefault="00471BA4" w:rsidP="00471BA4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Exigências da tarefa: realização de tarefas de matemática; as tarefas variam conforme a série</w:t>
      </w:r>
    </w:p>
    <w:p w14:paraId="2E7F972B" w14:textId="10ADB7D6" w:rsidR="00471BA4" w:rsidRDefault="00471BA4" w:rsidP="00471BA4">
      <w:pPr>
        <w:numPr>
          <w:ilvl w:val="0"/>
          <w:numId w:val="16"/>
        </w:numPr>
        <w:ind w:left="403" w:hanging="216"/>
      </w:pPr>
      <w:r>
        <w:rPr>
          <w:lang w:bidi="pt-PT"/>
        </w:rPr>
        <w:t>Tipo de resposta: oral, resposta selecionada e habilidades demonstradas</w:t>
      </w:r>
    </w:p>
    <w:p w14:paraId="5C6EF239" w14:textId="3E356CDE" w:rsidR="00CC72A4" w:rsidRPr="009C1265" w:rsidRDefault="00781001" w:rsidP="00781001">
      <w:pPr>
        <w:spacing w:after="0"/>
        <w:rPr>
          <w:b/>
          <w:bCs/>
        </w:rPr>
      </w:pPr>
      <w:r w:rsidRPr="009C1265">
        <w:rPr>
          <w:b/>
          <w:lang w:bidi="pt-PT"/>
        </w:rPr>
        <w:t>American College Test (ACT)</w:t>
      </w:r>
    </w:p>
    <w:p w14:paraId="229E5C10" w14:textId="21D67C3F" w:rsidR="00781001" w:rsidRDefault="00781001" w:rsidP="00781001">
      <w:pPr>
        <w:numPr>
          <w:ilvl w:val="0"/>
          <w:numId w:val="15"/>
        </w:numPr>
        <w:spacing w:after="0"/>
        <w:ind w:left="403" w:hanging="216"/>
      </w:pPr>
      <w:r>
        <w:rPr>
          <w:lang w:bidi="pt-PT"/>
        </w:rPr>
        <w:t>Série(s) avaliada(s): 11</w:t>
      </w:r>
    </w:p>
    <w:p w14:paraId="660D1635" w14:textId="2B0554CA" w:rsidR="00781001" w:rsidRDefault="00781001" w:rsidP="00781001">
      <w:pPr>
        <w:numPr>
          <w:ilvl w:val="0"/>
          <w:numId w:val="15"/>
        </w:numPr>
        <w:spacing w:after="0"/>
        <w:ind w:left="403" w:hanging="216"/>
      </w:pPr>
      <w:r>
        <w:rPr>
          <w:lang w:bidi="pt-PT"/>
        </w:rPr>
        <w:t>Objetivo: determinar se o aluno está pronto para a faculdade e para a carreira</w:t>
      </w:r>
    </w:p>
    <w:p w14:paraId="5C16F04F" w14:textId="4FD4BE06" w:rsidR="00781001" w:rsidRDefault="00781001" w:rsidP="00781001">
      <w:pPr>
        <w:numPr>
          <w:ilvl w:val="0"/>
          <w:numId w:val="15"/>
        </w:numPr>
        <w:spacing w:after="0"/>
        <w:ind w:left="403" w:hanging="216"/>
      </w:pPr>
      <w:r>
        <w:rPr>
          <w:lang w:bidi="pt-PT"/>
        </w:rPr>
        <w:t>Habilidades essenciais: Inglês, leitura, matemática e ciências</w:t>
      </w:r>
    </w:p>
    <w:p w14:paraId="33E19828" w14:textId="578D1E25" w:rsidR="00781001" w:rsidRDefault="00781001" w:rsidP="00781001">
      <w:pPr>
        <w:numPr>
          <w:ilvl w:val="0"/>
          <w:numId w:val="15"/>
        </w:numPr>
        <w:spacing w:after="0"/>
        <w:ind w:left="403" w:hanging="216"/>
      </w:pPr>
      <w:r>
        <w:rPr>
          <w:lang w:bidi="pt-PT"/>
        </w:rPr>
        <w:t>Exigências da tarefa: realização de tarefas de inglês, leitura, matemática e ciências</w:t>
      </w:r>
    </w:p>
    <w:p w14:paraId="5BCA4D01" w14:textId="54D0D166" w:rsidR="00781001" w:rsidRDefault="00781001" w:rsidP="009C1265">
      <w:pPr>
        <w:numPr>
          <w:ilvl w:val="0"/>
          <w:numId w:val="15"/>
        </w:numPr>
        <w:ind w:left="403" w:hanging="216"/>
      </w:pPr>
      <w:r>
        <w:rPr>
          <w:lang w:bidi="pt-PT"/>
        </w:rPr>
        <w:t>Tipo de resposta: múltipla escolha</w:t>
      </w:r>
    </w:p>
    <w:p w14:paraId="69FE10F1" w14:textId="564CA7E6" w:rsidR="00781001" w:rsidRPr="009C1265" w:rsidRDefault="00781001" w:rsidP="00781001">
      <w:pPr>
        <w:spacing w:after="0"/>
        <w:rPr>
          <w:b/>
          <w:bCs/>
        </w:rPr>
      </w:pPr>
      <w:r w:rsidRPr="009C1265">
        <w:rPr>
          <w:b/>
          <w:lang w:bidi="pt-PT"/>
        </w:rPr>
        <w:t>Bateria de Aptidões Vocacionais dos Serviços Armados (ASVAB)</w:t>
      </w:r>
    </w:p>
    <w:p w14:paraId="55D20D7A" w14:textId="2B803868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Série(s) avaliada(s): 10–12</w:t>
      </w:r>
    </w:p>
    <w:p w14:paraId="43CA0B52" w14:textId="797E965C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Objetivo: programa de análise vocacional</w:t>
      </w:r>
    </w:p>
    <w:p w14:paraId="085B3E90" w14:textId="12445126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Habilidades essenciais: verbais, matemática, ciências e habilidades técnicas</w:t>
      </w:r>
    </w:p>
    <w:p w14:paraId="76B70A3E" w14:textId="6DEFFD39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Exigências da tarefa: demonstração de habilidades verbais, técnicas, de matemática e de ciências</w:t>
      </w:r>
    </w:p>
    <w:p w14:paraId="2F5B352C" w14:textId="3913BC31" w:rsidR="00781001" w:rsidRDefault="00781001" w:rsidP="009C1265">
      <w:pPr>
        <w:numPr>
          <w:ilvl w:val="0"/>
          <w:numId w:val="15"/>
        </w:numPr>
        <w:ind w:left="403" w:hanging="216"/>
      </w:pPr>
      <w:r>
        <w:rPr>
          <w:lang w:bidi="pt-PT"/>
        </w:rPr>
        <w:t xml:space="preserve">Tipo de resposta: múltipla escolha </w:t>
      </w:r>
    </w:p>
    <w:p w14:paraId="59139A3F" w14:textId="355ED954" w:rsidR="00781001" w:rsidRPr="009C1265" w:rsidRDefault="003D5975" w:rsidP="00781001">
      <w:pPr>
        <w:spacing w:after="0"/>
        <w:rPr>
          <w:b/>
          <w:bCs/>
        </w:rPr>
      </w:pPr>
      <w:r w:rsidRPr="009C1265">
        <w:rPr>
          <w:b/>
          <w:lang w:bidi="pt-PT"/>
        </w:rPr>
        <w:t>Mapas de Aprendizagem Dinâmica (DLM)</w:t>
      </w:r>
    </w:p>
    <w:p w14:paraId="12C43001" w14:textId="55906C20" w:rsidR="003D5975" w:rsidRDefault="003D5975" w:rsidP="00AF3213">
      <w:pPr>
        <w:spacing w:after="0"/>
      </w:pPr>
      <w:r>
        <w:rPr>
          <w:lang w:bidi="pt-PT"/>
        </w:rPr>
        <w:t>Avaliação alternativa de Utah</w:t>
      </w:r>
    </w:p>
    <w:p w14:paraId="601144BE" w14:textId="611E1C20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Série(s) avaliada(s): 3–11 Língua e literatura inglesa (ELA) e matemática; 4–11 ciências</w:t>
      </w:r>
    </w:p>
    <w:p w14:paraId="11870F68" w14:textId="7B004C6D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Objetivo: comparar o desempenho do aluno, escola e LEA com os elementos essenciais (EEs) de língua e literatura inglesa (ELA), matemática e ciências</w:t>
      </w:r>
    </w:p>
    <w:p w14:paraId="0566CF38" w14:textId="5E896A7D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Habilidades essenciais: desempenho no nível da série em EEs para língua e literatura inglesa (ELA), matemática e ciências</w:t>
      </w:r>
    </w:p>
    <w:p w14:paraId="542840EE" w14:textId="3A826377" w:rsidR="00781001" w:rsidRDefault="00781001" w:rsidP="00781001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Exigências da tarefa: realização, via computador, de tarefas de língua e literatura inglesa (ELA), matemática e ciências</w:t>
      </w:r>
    </w:p>
    <w:p w14:paraId="68E2026F" w14:textId="112D6EAA" w:rsidR="003D5975" w:rsidRDefault="00781001" w:rsidP="009C1265">
      <w:pPr>
        <w:numPr>
          <w:ilvl w:val="0"/>
          <w:numId w:val="16"/>
        </w:numPr>
        <w:ind w:left="403" w:hanging="216"/>
      </w:pPr>
      <w:r>
        <w:rPr>
          <w:lang w:bidi="pt-PT"/>
        </w:rPr>
        <w:t>Tipo de resposta: múltipla escolha, resposta mediada por tecnologia e tarefas fora do computador</w:t>
      </w:r>
    </w:p>
    <w:p w14:paraId="41844EF7" w14:textId="16116336" w:rsidR="003D5975" w:rsidRPr="009C1265" w:rsidRDefault="003D5975" w:rsidP="003D5975">
      <w:pPr>
        <w:spacing w:after="0"/>
        <w:rPr>
          <w:b/>
          <w:bCs/>
        </w:rPr>
      </w:pPr>
      <w:r w:rsidRPr="009C1265">
        <w:rPr>
          <w:b/>
          <w:lang w:bidi="pt-PT"/>
        </w:rPr>
        <w:t>Avaliação Nacional do Progresso Educacional (NAEP)</w:t>
      </w:r>
    </w:p>
    <w:p w14:paraId="0BD63020" w14:textId="4A37D10D" w:rsidR="003D5975" w:rsidRDefault="003D5975" w:rsidP="003D5975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Série(s) avaliada(s): 4, 8 e periodicamente 12</w:t>
      </w:r>
    </w:p>
    <w:p w14:paraId="3300FFA9" w14:textId="6DA73E67" w:rsidR="003D5975" w:rsidRDefault="003D5975" w:rsidP="003D5975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lastRenderedPageBreak/>
        <w:t>Objetivo: comparar o desempenho do estado com outros estados</w:t>
      </w:r>
    </w:p>
    <w:p w14:paraId="485CCD89" w14:textId="05B9DADC" w:rsidR="003D5975" w:rsidRDefault="003D5975" w:rsidP="003D5975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Habilidades essenciais: leitura, matemática e outras disciplinas</w:t>
      </w:r>
    </w:p>
    <w:p w14:paraId="2B45E420" w14:textId="7454F099" w:rsidR="003D5975" w:rsidRDefault="003D5975" w:rsidP="003D5975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Exigências da tarefa: realização de diversas tarefas, dependendo da disciplina</w:t>
      </w:r>
    </w:p>
    <w:p w14:paraId="44F62376" w14:textId="63176138" w:rsidR="003D5975" w:rsidRDefault="003D5975" w:rsidP="009C1265">
      <w:pPr>
        <w:numPr>
          <w:ilvl w:val="0"/>
          <w:numId w:val="16"/>
        </w:numPr>
        <w:ind w:left="403" w:hanging="216"/>
      </w:pPr>
      <w:r>
        <w:rPr>
          <w:lang w:bidi="pt-PT"/>
        </w:rPr>
        <w:t>Tipo de resposta: múltipla escolha e resposta estruturada</w:t>
      </w:r>
    </w:p>
    <w:p w14:paraId="31BB4A46" w14:textId="439F583E" w:rsidR="003D5975" w:rsidRPr="009C1265" w:rsidRDefault="003D5975" w:rsidP="003D5975">
      <w:pPr>
        <w:spacing w:after="0"/>
        <w:rPr>
          <w:b/>
          <w:bCs/>
        </w:rPr>
      </w:pPr>
      <w:r w:rsidRPr="009C1265">
        <w:rPr>
          <w:b/>
          <w:lang w:bidi="pt-PT"/>
        </w:rPr>
        <w:t>Readiness Improvement Success Empowerment – Língua e literatura inglesa (RISE ELA)</w:t>
      </w:r>
    </w:p>
    <w:p w14:paraId="791D2230" w14:textId="2C73A672" w:rsidR="003D5975" w:rsidRDefault="003D5975" w:rsidP="003D5975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Série(s) avaliada(s): 3–8; 5 e 8 escrita</w:t>
      </w:r>
    </w:p>
    <w:p w14:paraId="6DB58591" w14:textId="09D8DD68" w:rsidR="003D5975" w:rsidRDefault="003D5975" w:rsidP="003D5975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Objetivo: comparar o desempenho e a evolução do aluno, da escola e da LEA com os padrões essenciais de Utah</w:t>
      </w:r>
    </w:p>
    <w:p w14:paraId="67D20EE0" w14:textId="7D806DB7" w:rsidR="003D5975" w:rsidRDefault="003D5975" w:rsidP="003D5975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Habilidades essenciais: desempenho em língua e literatura inglesa (ELA) no nível da série dentro dos padrões essenciais de Utah</w:t>
      </w:r>
    </w:p>
    <w:p w14:paraId="00918351" w14:textId="35A0112D" w:rsidR="003D5975" w:rsidRDefault="003D5975" w:rsidP="003D5975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Exigências da tarefa: realização de tarefas de língua e literatura inglesa (ELA) por computador</w:t>
      </w:r>
    </w:p>
    <w:p w14:paraId="69676907" w14:textId="059B5D04" w:rsidR="003D5975" w:rsidRDefault="003D5975" w:rsidP="009C1265">
      <w:pPr>
        <w:numPr>
          <w:ilvl w:val="0"/>
          <w:numId w:val="16"/>
        </w:numPr>
        <w:ind w:left="403" w:hanging="216"/>
      </w:pPr>
      <w:r>
        <w:rPr>
          <w:lang w:bidi="pt-PT"/>
        </w:rPr>
        <w:t>Tipo de resposta: múltipla escolha, resposta estruturada, resposta mediada por tecnologia e redação</w:t>
      </w:r>
    </w:p>
    <w:p w14:paraId="79515085" w14:textId="63C919F8" w:rsidR="002C108C" w:rsidRPr="009C1265" w:rsidRDefault="002C108C" w:rsidP="002C108C">
      <w:pPr>
        <w:spacing w:after="0"/>
        <w:rPr>
          <w:b/>
          <w:bCs/>
        </w:rPr>
      </w:pPr>
      <w:r w:rsidRPr="009C1265">
        <w:rPr>
          <w:b/>
          <w:lang w:bidi="pt-PT"/>
        </w:rPr>
        <w:t>Readiness Improvement Success Empowerment – Matemática (RISE Math)</w:t>
      </w:r>
    </w:p>
    <w:p w14:paraId="3F8AEEDC" w14:textId="093F8662" w:rsidR="002C108C" w:rsidRDefault="002C108C" w:rsidP="002C108C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Série(s) avaliada(s): 3–8</w:t>
      </w:r>
    </w:p>
    <w:p w14:paraId="4FFA412B" w14:textId="77777777" w:rsidR="002C108C" w:rsidRDefault="002C108C" w:rsidP="002C108C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Objetivo: comparar o desempenho e a evolução do aluno, da escola e da LEA com os padrões essenciais de Utah</w:t>
      </w:r>
    </w:p>
    <w:p w14:paraId="4EA2E0E4" w14:textId="1F8CB5B8" w:rsidR="002C108C" w:rsidRDefault="002C108C" w:rsidP="002C108C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Habilidades essenciais: desempenho em matemática no nível da série dentro dos padrões essenciais de Utah</w:t>
      </w:r>
    </w:p>
    <w:p w14:paraId="28005731" w14:textId="2E49F216" w:rsidR="002C108C" w:rsidRDefault="002C108C" w:rsidP="002C108C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Exigências da tarefa: realização de tarefas de matemática por computador</w:t>
      </w:r>
    </w:p>
    <w:p w14:paraId="2AD26A65" w14:textId="2D4B9A36" w:rsidR="00781001" w:rsidRDefault="002C108C" w:rsidP="005D71EF">
      <w:pPr>
        <w:numPr>
          <w:ilvl w:val="0"/>
          <w:numId w:val="16"/>
        </w:numPr>
        <w:ind w:left="403" w:hanging="216"/>
      </w:pPr>
      <w:r>
        <w:rPr>
          <w:lang w:bidi="pt-PT"/>
        </w:rPr>
        <w:t>Tipo de resposta: múltipla escolha, resposta estruturada, resposta mediada por tecnologia e redação</w:t>
      </w:r>
    </w:p>
    <w:p w14:paraId="65D9124D" w14:textId="61B9C864" w:rsidR="002C108C" w:rsidRPr="009C1265" w:rsidRDefault="002C108C" w:rsidP="002C108C">
      <w:pPr>
        <w:spacing w:after="0"/>
        <w:rPr>
          <w:b/>
          <w:bCs/>
        </w:rPr>
      </w:pPr>
      <w:r w:rsidRPr="009C1265">
        <w:rPr>
          <w:b/>
          <w:lang w:bidi="pt-PT"/>
        </w:rPr>
        <w:t>Readiness Improvement Success Empowerment – Ciências (RISE Science)</w:t>
      </w:r>
    </w:p>
    <w:p w14:paraId="53A00BC8" w14:textId="537F9D55" w:rsidR="002C108C" w:rsidRDefault="002C108C" w:rsidP="002C108C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Série(s) avaliada(s): 4–8</w:t>
      </w:r>
    </w:p>
    <w:p w14:paraId="3DF0E281" w14:textId="77777777" w:rsidR="002C108C" w:rsidRDefault="002C108C" w:rsidP="002C108C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Objetivo: comparar o desempenho e a evolução do aluno, da escola e da LEA com os padrões essenciais de Utah</w:t>
      </w:r>
    </w:p>
    <w:p w14:paraId="5D2E4973" w14:textId="6F969C7C" w:rsidR="002C108C" w:rsidRDefault="002C108C" w:rsidP="002C108C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Habilidades essenciais: desempenho em ciências no nível da série dentro dos padrões essenciais de Utah</w:t>
      </w:r>
    </w:p>
    <w:p w14:paraId="0906EF61" w14:textId="77777777" w:rsidR="002C108C" w:rsidRDefault="002C108C" w:rsidP="002C108C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Exigências da tarefa: realização de tarefas de ciências por computador</w:t>
      </w:r>
    </w:p>
    <w:p w14:paraId="02C03527" w14:textId="2951A1D4" w:rsidR="00781001" w:rsidRDefault="002C108C" w:rsidP="009C1265">
      <w:pPr>
        <w:numPr>
          <w:ilvl w:val="0"/>
          <w:numId w:val="16"/>
        </w:numPr>
        <w:ind w:left="403" w:hanging="216"/>
      </w:pPr>
      <w:r>
        <w:rPr>
          <w:lang w:bidi="pt-PT"/>
        </w:rPr>
        <w:t>Tipo de resposta: múltipla escolha, resposta estruturada, resposta mediada por tecnologia e redação</w:t>
      </w:r>
    </w:p>
    <w:p w14:paraId="4E8AF8F9" w14:textId="698CE31D" w:rsidR="007B02FF" w:rsidRPr="009C1265" w:rsidRDefault="007B02FF" w:rsidP="007B02FF">
      <w:pPr>
        <w:spacing w:after="0"/>
        <w:rPr>
          <w:b/>
          <w:bCs/>
        </w:rPr>
      </w:pPr>
      <w:r w:rsidRPr="009C1265">
        <w:rPr>
          <w:b/>
          <w:lang w:bidi="pt-PT"/>
        </w:rPr>
        <w:t>Utah Aspire Plus – Inglês, leitura, matemática, ciências</w:t>
      </w:r>
    </w:p>
    <w:p w14:paraId="447E430C" w14:textId="4FC34B2F" w:rsidR="007B02FF" w:rsidRDefault="007B02FF" w:rsidP="007B02FF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Série(s) avaliada(s): 9 e 10</w:t>
      </w:r>
    </w:p>
    <w:p w14:paraId="3ADEEDFD" w14:textId="55ACA778" w:rsidR="007B02FF" w:rsidRDefault="007B02FF" w:rsidP="007B02FF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Objetivo: comparar o desempenho e a evolução do aluno, da escola e da LEA, além de fornecer uma previsão de pontuação no ACT</w:t>
      </w:r>
    </w:p>
    <w:p w14:paraId="155CD975" w14:textId="77F7C81D" w:rsidR="007B02FF" w:rsidRDefault="007B02FF" w:rsidP="007B02FF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Habilidades essenciais: Inglês, leitura, matemática e ciências</w:t>
      </w:r>
    </w:p>
    <w:p w14:paraId="37FCBE72" w14:textId="3C1BA831" w:rsidR="007B02FF" w:rsidRDefault="007B02FF" w:rsidP="007B02FF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Exigências da tarefa: realização, por computador, de tarefas de inglês, leitura, matemática e ciências</w:t>
      </w:r>
    </w:p>
    <w:p w14:paraId="6E57A0D2" w14:textId="271E3056" w:rsidR="007B02FF" w:rsidRDefault="007B02FF" w:rsidP="009C1265">
      <w:pPr>
        <w:numPr>
          <w:ilvl w:val="0"/>
          <w:numId w:val="16"/>
        </w:numPr>
        <w:ind w:left="403" w:hanging="216"/>
      </w:pPr>
      <w:r>
        <w:rPr>
          <w:lang w:bidi="pt-PT"/>
        </w:rPr>
        <w:t>Tipo de resposta: múltipla escolha e mediada por tecnologia</w:t>
      </w:r>
    </w:p>
    <w:p w14:paraId="1DB74B12" w14:textId="01DB1FA9" w:rsidR="00124547" w:rsidRPr="009C1265" w:rsidRDefault="00124547" w:rsidP="00124547">
      <w:pPr>
        <w:spacing w:after="0"/>
        <w:rPr>
          <w:b/>
          <w:bCs/>
        </w:rPr>
      </w:pPr>
      <w:r w:rsidRPr="009C1265">
        <w:rPr>
          <w:b/>
          <w:lang w:bidi="pt-PT"/>
        </w:rPr>
        <w:t>WIDA-ACCESS (WIDA)</w:t>
      </w:r>
    </w:p>
    <w:p w14:paraId="1BC7A684" w14:textId="78A1E0EA" w:rsidR="00124547" w:rsidRDefault="00124547" w:rsidP="00AF3213">
      <w:pPr>
        <w:spacing w:after="0"/>
      </w:pPr>
      <w:r>
        <w:rPr>
          <w:lang w:bidi="pt-PT"/>
        </w:rPr>
        <w:t>Avaliação de proficiência em língua inglesa de Utah</w:t>
      </w:r>
    </w:p>
    <w:p w14:paraId="554BD98A" w14:textId="539074CB" w:rsidR="00124547" w:rsidRDefault="00124547" w:rsidP="00124547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Série(s) avaliada(s): Alunos K-12 que aprendem inglês</w:t>
      </w:r>
    </w:p>
    <w:p w14:paraId="59E556D4" w14:textId="310F709A" w:rsidR="00124547" w:rsidRDefault="00124547" w:rsidP="00124547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lastRenderedPageBreak/>
        <w:t>Objetivo: avaliar a proficiência na língua inglesa</w:t>
      </w:r>
    </w:p>
    <w:p w14:paraId="4E40D8BC" w14:textId="288C616E" w:rsidR="00124547" w:rsidRDefault="00124547" w:rsidP="00124547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 xml:space="preserve">Habilidades essenciais: proficiência em língua inglesa no nível da série </w:t>
      </w:r>
    </w:p>
    <w:p w14:paraId="51FC1C9F" w14:textId="3E7DAB9E" w:rsidR="00124547" w:rsidRDefault="00124547" w:rsidP="00124547">
      <w:pPr>
        <w:numPr>
          <w:ilvl w:val="0"/>
          <w:numId w:val="16"/>
        </w:numPr>
        <w:spacing w:after="0"/>
        <w:ind w:left="403" w:hanging="216"/>
      </w:pPr>
      <w:r>
        <w:rPr>
          <w:lang w:bidi="pt-PT"/>
        </w:rPr>
        <w:t>Exigências da tarefa: tarefas em leitura, escrita, compreensão oral e fala</w:t>
      </w:r>
    </w:p>
    <w:p w14:paraId="1F6346AF" w14:textId="56F6D13A" w:rsidR="00B028CE" w:rsidRPr="00B028CE" w:rsidRDefault="00124547" w:rsidP="00124547">
      <w:pPr>
        <w:numPr>
          <w:ilvl w:val="0"/>
          <w:numId w:val="16"/>
        </w:numPr>
        <w:spacing w:after="0"/>
        <w:ind w:left="403" w:hanging="216"/>
        <w:rPr>
          <w:b/>
          <w:bCs/>
          <w:sz w:val="26"/>
          <w:szCs w:val="26"/>
        </w:rPr>
      </w:pPr>
      <w:r>
        <w:rPr>
          <w:lang w:bidi="pt-PT"/>
        </w:rPr>
        <w:t>Tipo de resposta: múltipla escolha, resposta estruturada e redação</w:t>
      </w:r>
      <w:bookmarkEnd w:id="0"/>
    </w:p>
    <w:sectPr w:rsidR="00B028CE" w:rsidRPr="00B028CE" w:rsidSect="006665D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504" w:bottom="720" w:left="504" w:header="360" w:footer="360" w:gutter="0"/>
      <w:cols w:sep="1" w:space="14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6E2B" w14:textId="77777777" w:rsidR="00E91DBA" w:rsidRDefault="00E91DBA" w:rsidP="00CC72A4">
      <w:pPr>
        <w:spacing w:after="0"/>
      </w:pPr>
      <w:r>
        <w:separator/>
      </w:r>
    </w:p>
  </w:endnote>
  <w:endnote w:type="continuationSeparator" w:id="0">
    <w:p w14:paraId="39499F17" w14:textId="77777777" w:rsidR="00E91DBA" w:rsidRDefault="00E91DBA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17F1E785" w:rsidR="00E11E12" w:rsidRPr="006665DD" w:rsidRDefault="006665DD" w:rsidP="006665DD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78552AB" w:rsidR="00E11E12" w:rsidRDefault="00E11E12" w:rsidP="00C71D6F">
    <w:pPr>
      <w:pStyle w:val="Footer"/>
      <w:tabs>
        <w:tab w:val="clear" w:pos="4680"/>
        <w:tab w:val="clear" w:pos="9360"/>
        <w:tab w:val="center" w:pos="5490"/>
        <w:tab w:val="right" w:pos="11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D97A" w14:textId="77777777" w:rsidR="00E91DBA" w:rsidRDefault="00E91DBA" w:rsidP="00CC72A4">
      <w:pPr>
        <w:spacing w:after="0"/>
      </w:pPr>
      <w:r>
        <w:separator/>
      </w:r>
    </w:p>
  </w:footnote>
  <w:footnote w:type="continuationSeparator" w:id="0">
    <w:p w14:paraId="73FE362A" w14:textId="77777777" w:rsidR="00E91DBA" w:rsidRDefault="00E91DBA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4DEE21DF" w:rsidR="00E11E12" w:rsidRDefault="00E11E12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6f2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3502EB53" w:rsidR="00E11E12" w:rsidRDefault="00E11E12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6f2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21F"/>
    <w:multiLevelType w:val="hybridMultilevel"/>
    <w:tmpl w:val="27F0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7CD3"/>
    <w:multiLevelType w:val="hybridMultilevel"/>
    <w:tmpl w:val="2A7A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9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F6B55"/>
    <w:multiLevelType w:val="hybridMultilevel"/>
    <w:tmpl w:val="C58A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A3E1B"/>
    <w:multiLevelType w:val="hybridMultilevel"/>
    <w:tmpl w:val="8756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68456">
    <w:abstractNumId w:val="8"/>
  </w:num>
  <w:num w:numId="2" w16cid:durableId="640963940">
    <w:abstractNumId w:val="3"/>
  </w:num>
  <w:num w:numId="3" w16cid:durableId="583222840">
    <w:abstractNumId w:val="6"/>
  </w:num>
  <w:num w:numId="4" w16cid:durableId="1430350682">
    <w:abstractNumId w:val="10"/>
  </w:num>
  <w:num w:numId="5" w16cid:durableId="1273131923">
    <w:abstractNumId w:val="11"/>
  </w:num>
  <w:num w:numId="6" w16cid:durableId="800853331">
    <w:abstractNumId w:val="5"/>
  </w:num>
  <w:num w:numId="7" w16cid:durableId="109789435">
    <w:abstractNumId w:val="1"/>
  </w:num>
  <w:num w:numId="8" w16cid:durableId="1140002046">
    <w:abstractNumId w:val="15"/>
  </w:num>
  <w:num w:numId="9" w16cid:durableId="751009099">
    <w:abstractNumId w:val="9"/>
  </w:num>
  <w:num w:numId="10" w16cid:durableId="767699463">
    <w:abstractNumId w:val="13"/>
  </w:num>
  <w:num w:numId="11" w16cid:durableId="1984190967">
    <w:abstractNumId w:val="4"/>
  </w:num>
  <w:num w:numId="12" w16cid:durableId="1635476941">
    <w:abstractNumId w:val="2"/>
  </w:num>
  <w:num w:numId="13" w16cid:durableId="2103644729">
    <w:abstractNumId w:val="0"/>
  </w:num>
  <w:num w:numId="14" w16cid:durableId="1663585071">
    <w:abstractNumId w:val="7"/>
  </w:num>
  <w:num w:numId="15" w16cid:durableId="228852250">
    <w:abstractNumId w:val="12"/>
  </w:num>
  <w:num w:numId="16" w16cid:durableId="6570786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5177"/>
    <w:rsid w:val="00020837"/>
    <w:rsid w:val="000210AC"/>
    <w:rsid w:val="000216DC"/>
    <w:rsid w:val="00050D72"/>
    <w:rsid w:val="000A0CDE"/>
    <w:rsid w:val="000A2316"/>
    <w:rsid w:val="000B42AD"/>
    <w:rsid w:val="00100E78"/>
    <w:rsid w:val="00124547"/>
    <w:rsid w:val="00142A89"/>
    <w:rsid w:val="00165167"/>
    <w:rsid w:val="001946E1"/>
    <w:rsid w:val="00195579"/>
    <w:rsid w:val="001C4421"/>
    <w:rsid w:val="0021760B"/>
    <w:rsid w:val="00250E65"/>
    <w:rsid w:val="002C108C"/>
    <w:rsid w:val="002C7E64"/>
    <w:rsid w:val="002F516D"/>
    <w:rsid w:val="0030611E"/>
    <w:rsid w:val="00345D33"/>
    <w:rsid w:val="003574E6"/>
    <w:rsid w:val="003822C9"/>
    <w:rsid w:val="003A6912"/>
    <w:rsid w:val="003D5975"/>
    <w:rsid w:val="003E4BAF"/>
    <w:rsid w:val="00401ED6"/>
    <w:rsid w:val="00411AD3"/>
    <w:rsid w:val="004236B1"/>
    <w:rsid w:val="0043612E"/>
    <w:rsid w:val="004434A6"/>
    <w:rsid w:val="00464D02"/>
    <w:rsid w:val="00471BA4"/>
    <w:rsid w:val="004932F8"/>
    <w:rsid w:val="004B53FD"/>
    <w:rsid w:val="004C1217"/>
    <w:rsid w:val="004D30B8"/>
    <w:rsid w:val="00562F6D"/>
    <w:rsid w:val="005651F3"/>
    <w:rsid w:val="00573FBC"/>
    <w:rsid w:val="005746AD"/>
    <w:rsid w:val="005834F3"/>
    <w:rsid w:val="00595361"/>
    <w:rsid w:val="005B2246"/>
    <w:rsid w:val="005D71EF"/>
    <w:rsid w:val="005E1AC8"/>
    <w:rsid w:val="005E3544"/>
    <w:rsid w:val="00600AE3"/>
    <w:rsid w:val="00635A95"/>
    <w:rsid w:val="00637DDC"/>
    <w:rsid w:val="00652E64"/>
    <w:rsid w:val="006626C4"/>
    <w:rsid w:val="006665DD"/>
    <w:rsid w:val="006C4C20"/>
    <w:rsid w:val="006D498B"/>
    <w:rsid w:val="006E3448"/>
    <w:rsid w:val="006F0D69"/>
    <w:rsid w:val="0072614E"/>
    <w:rsid w:val="007601DD"/>
    <w:rsid w:val="0076334D"/>
    <w:rsid w:val="0077110D"/>
    <w:rsid w:val="00781001"/>
    <w:rsid w:val="007B02FF"/>
    <w:rsid w:val="007B1091"/>
    <w:rsid w:val="007E422D"/>
    <w:rsid w:val="007F7616"/>
    <w:rsid w:val="008253C6"/>
    <w:rsid w:val="0087670C"/>
    <w:rsid w:val="008814E8"/>
    <w:rsid w:val="008D4BBB"/>
    <w:rsid w:val="008D5465"/>
    <w:rsid w:val="008E1158"/>
    <w:rsid w:val="009111A7"/>
    <w:rsid w:val="00975E86"/>
    <w:rsid w:val="00977650"/>
    <w:rsid w:val="00982319"/>
    <w:rsid w:val="00996243"/>
    <w:rsid w:val="009B0759"/>
    <w:rsid w:val="009C1265"/>
    <w:rsid w:val="009D0841"/>
    <w:rsid w:val="009E3332"/>
    <w:rsid w:val="00A40CD4"/>
    <w:rsid w:val="00A50850"/>
    <w:rsid w:val="00A56838"/>
    <w:rsid w:val="00A90D57"/>
    <w:rsid w:val="00AD71AD"/>
    <w:rsid w:val="00AF3213"/>
    <w:rsid w:val="00B028CE"/>
    <w:rsid w:val="00B25A49"/>
    <w:rsid w:val="00B25E42"/>
    <w:rsid w:val="00B31EDB"/>
    <w:rsid w:val="00B476C5"/>
    <w:rsid w:val="00B656A4"/>
    <w:rsid w:val="00BA5649"/>
    <w:rsid w:val="00BD2D65"/>
    <w:rsid w:val="00BD5445"/>
    <w:rsid w:val="00BE2DF2"/>
    <w:rsid w:val="00BE6854"/>
    <w:rsid w:val="00BF5744"/>
    <w:rsid w:val="00BF7974"/>
    <w:rsid w:val="00C1273D"/>
    <w:rsid w:val="00C33692"/>
    <w:rsid w:val="00C70FC4"/>
    <w:rsid w:val="00C71D6F"/>
    <w:rsid w:val="00C76834"/>
    <w:rsid w:val="00C8206C"/>
    <w:rsid w:val="00CA3B3D"/>
    <w:rsid w:val="00CC72A4"/>
    <w:rsid w:val="00CF05E8"/>
    <w:rsid w:val="00D47DE0"/>
    <w:rsid w:val="00DB137B"/>
    <w:rsid w:val="00DD0BAC"/>
    <w:rsid w:val="00DE03A1"/>
    <w:rsid w:val="00E11E12"/>
    <w:rsid w:val="00E20EAB"/>
    <w:rsid w:val="00E4046E"/>
    <w:rsid w:val="00E520CE"/>
    <w:rsid w:val="00E54161"/>
    <w:rsid w:val="00E62A0A"/>
    <w:rsid w:val="00E91DBA"/>
    <w:rsid w:val="00E976A4"/>
    <w:rsid w:val="00EA4B07"/>
    <w:rsid w:val="00EE5A80"/>
    <w:rsid w:val="00EE6E59"/>
    <w:rsid w:val="00F40D93"/>
    <w:rsid w:val="00F40E20"/>
    <w:rsid w:val="00FA440A"/>
    <w:rsid w:val="00FC49BA"/>
    <w:rsid w:val="00FD0219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13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EAB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579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3213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3213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5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0EAB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5579"/>
    <w:rPr>
      <w:rFonts w:asciiTheme="majorHAnsi" w:eastAsiaTheme="majorEastAsia" w:hAnsiTheme="majorHAnsi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37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D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1A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8715-6233-4748-A30D-3C500838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6f2. Analysis of Assessment in Utah's Accountability Systems</vt:lpstr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6f2. Analysis of Assessment in Utah's Accountability Systems</dc:title>
  <dc:subject/>
  <dc:creator>Nordfelt, Emily</dc:creator>
  <cp:keywords/>
  <dc:description/>
  <cp:lastModifiedBy>Nordfelt, Emily</cp:lastModifiedBy>
  <cp:revision>3</cp:revision>
  <dcterms:created xsi:type="dcterms:W3CDTF">2023-11-09T22:03:00Z</dcterms:created>
  <dcterms:modified xsi:type="dcterms:W3CDTF">2023-11-09T22:10:00Z</dcterms:modified>
</cp:coreProperties>
</file>