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FBE5486" w:rsidR="00CC72A4" w:rsidRPr="00CC72A4" w:rsidRDefault="0093579C" w:rsidP="00231CB9">
      <w:pPr>
        <w:pStyle w:val="Heading1"/>
      </w:pPr>
      <w:r>
        <w:rPr>
          <w:lang w:bidi="es-ES"/>
        </w:rPr>
        <w:t>Informe resumido de la evaluación del grupo y notificación previa por escrito de la determinación de elegibilidad: discapacidades específicas del aprendizaje: método B: combinación de RtI y análisis de discrepancias</w:t>
      </w:r>
    </w:p>
    <w:p w14:paraId="274F4B2D" w14:textId="06AEC19C" w:rsidR="00CC72A4" w:rsidRDefault="00CC72A4" w:rsidP="00B81B4A">
      <w:pPr>
        <w:jc w:val="center"/>
      </w:pPr>
      <w:r w:rsidRPr="00CC72A4">
        <w:rPr>
          <w:lang w:bidi="es-ES"/>
        </w:rPr>
        <w:t>(Normas II.J.11. y IV.C. de la Junta Educativa del Estado de Utah)</w:t>
      </w:r>
    </w:p>
    <w:p w14:paraId="64726F97" w14:textId="77777777" w:rsidR="00BA0C69" w:rsidRDefault="00BA0C69" w:rsidP="00FD641C">
      <w:pPr>
        <w:tabs>
          <w:tab w:val="left" w:pos="5670"/>
        </w:tabs>
        <w:rPr>
          <w:b/>
          <w:bCs/>
          <w:color w:val="6C395C"/>
        </w:rPr>
      </w:pPr>
      <w:bookmarkStart w:id="0" w:name="_Hlk140492604"/>
      <w:r>
        <w:rPr>
          <w:lang w:bidi="es-ES"/>
        </w:rPr>
        <w:t>Distrito/Escuela:</w:t>
      </w:r>
      <w:r>
        <w:rPr>
          <w:lang w:bidi="es-ES"/>
        </w:rPr>
        <w:tab/>
        <w:t>Fecha de la reunión:</w:t>
      </w:r>
    </w:p>
    <w:p w14:paraId="152FEBE5" w14:textId="77777777" w:rsidR="00BA0C69" w:rsidRPr="00FE6A3B" w:rsidRDefault="00BA0C69" w:rsidP="00FD641C">
      <w:pPr>
        <w:tabs>
          <w:tab w:val="left" w:pos="5670"/>
          <w:tab w:val="left" w:pos="9360"/>
        </w:tabs>
        <w:rPr>
          <w:b/>
          <w:bCs/>
          <w:color w:val="6C395C"/>
        </w:rPr>
      </w:pPr>
      <w:r>
        <w:rPr>
          <w:lang w:bidi="es-ES"/>
        </w:rPr>
        <w:t>Nombre del estudiante:</w:t>
      </w:r>
      <w:r>
        <w:rPr>
          <w:lang w:bidi="es-ES"/>
        </w:rPr>
        <w:tab/>
        <w:t>Fecha de nacimiento:</w:t>
      </w:r>
      <w:r>
        <w:rPr>
          <w:lang w:bidi="es-ES"/>
        </w:rPr>
        <w:tab/>
        <w:t>Grado:</w:t>
      </w:r>
    </w:p>
    <w:bookmarkEnd w:id="0"/>
    <w:p w14:paraId="503FB074" w14:textId="7BFAA3DD" w:rsidR="00F40D93" w:rsidRPr="00FD641C" w:rsidRDefault="004D30B8" w:rsidP="004D4303">
      <w:pPr>
        <w:rPr>
          <w:spacing w:val="-2"/>
        </w:rPr>
      </w:pPr>
      <w:r w:rsidRPr="00FD641C">
        <w:rPr>
          <w:b/>
          <w:lang w:bidi="es-ES"/>
        </w:rPr>
        <w:t xml:space="preserve">Definición: </w:t>
      </w:r>
      <w:r w:rsidRPr="00FD641C">
        <w:rPr>
          <w:lang w:bidi="es-ES"/>
        </w:rPr>
        <w:t xml:space="preserve">un trastorno en uno o más de los procesos psicológicos básicos involucrados en la </w:t>
      </w:r>
      <w:r w:rsidRPr="00FD641C">
        <w:rPr>
          <w:spacing w:val="-2"/>
          <w:lang w:bidi="es-ES"/>
        </w:rPr>
        <w:t xml:space="preserve">comprensión o el uso del lenguaje, oral o escrito, que puede manifestarse en la capacidad defectuosa </w:t>
      </w:r>
      <w:r w:rsidRPr="00FD641C">
        <w:rPr>
          <w:lang w:bidi="es-ES"/>
        </w:rPr>
        <w:t>de escuchar, pensar, hablar, leer, escribir, deletrear o hacer cálculos matemáticos, incluidas las</w:t>
      </w:r>
      <w:r w:rsidRPr="00FD641C">
        <w:rPr>
          <w:spacing w:val="-2"/>
          <w:lang w:bidi="es-ES"/>
        </w:rPr>
        <w:t xml:space="preserve"> afecciones como discapacidades perceptuales, daños cerebrales, disfunción cerebral mínima, dislexia y afasia del desarrollo, que afecta el desempeño educativo de un estudiante. Las </w:t>
      </w:r>
      <w:r w:rsidRPr="00FD641C">
        <w:rPr>
          <w:i/>
          <w:spacing w:val="-2"/>
          <w:lang w:bidi="es-ES"/>
        </w:rPr>
        <w:t xml:space="preserve">discapacidades específicas del aprendizaje </w:t>
      </w:r>
      <w:r w:rsidRPr="00FD641C">
        <w:rPr>
          <w:spacing w:val="-2"/>
          <w:lang w:bidi="es-ES"/>
        </w:rPr>
        <w:t xml:space="preserve">no incluyen problemas de aprendizaje que son principalmente el resultado </w:t>
      </w:r>
      <w:r w:rsidRPr="00FD641C">
        <w:rPr>
          <w:lang w:bidi="es-ES"/>
        </w:rPr>
        <w:t>de discapacidades visuales, auditivas o motrices, discapacidades intelectuales, discapacidades conductuales y emocionales, o de una desventaja cultural, económica o del entorno.</w:t>
      </w:r>
    </w:p>
    <w:p w14:paraId="30A3F892" w14:textId="020C60B6" w:rsidR="005834F3" w:rsidRDefault="008D4BBB" w:rsidP="00231CB9">
      <w:pPr>
        <w:pStyle w:val="Heading2"/>
        <w:spacing w:after="120"/>
      </w:pPr>
      <w:r>
        <w:rPr>
          <w:lang w:bidi="es-ES"/>
        </w:rPr>
        <w:t xml:space="preserve">Todos los requisitos de las Normas II.J.11. de la Junta Educativa del Estado </w:t>
      </w:r>
      <w:r w:rsidR="00FD641C">
        <w:rPr>
          <w:lang w:bidi="es-ES"/>
        </w:rPr>
        <w:br/>
      </w:r>
      <w:r>
        <w:rPr>
          <w:lang w:bidi="es-ES"/>
        </w:rPr>
        <w:t>de Utah se deben documentar a continuación o se deben adjuntar</w:t>
      </w:r>
    </w:p>
    <w:p w14:paraId="567A297A" w14:textId="77777777" w:rsidR="00231CB9" w:rsidRDefault="00231CB9" w:rsidP="0045550D">
      <w:pPr>
        <w:pStyle w:val="Heading3"/>
      </w:pPr>
      <w:r>
        <w:rPr>
          <w:lang w:bidi="es-ES"/>
        </w:rPr>
        <w:t>Información pedagógica para la evaluación</w:t>
      </w:r>
    </w:p>
    <w:p w14:paraId="279611CD" w14:textId="724F26B4" w:rsidR="00231CB9" w:rsidRDefault="00231CB9" w:rsidP="0045550D">
      <w:r>
        <w:rPr>
          <w:lang w:bidi="es-ES"/>
        </w:rPr>
        <w:t xml:space="preserve">¿Tuvo en cuenta el grupo los datos que demuestran que antes del proceso de remisión, o como parte de este, el estudiante recibió las indicaciones adecuadas en entornos educativos regulares </w:t>
      </w:r>
      <w:r w:rsidR="00FD641C">
        <w:rPr>
          <w:lang w:bidi="es-ES"/>
        </w:rPr>
        <w:br/>
      </w:r>
      <w:r>
        <w:rPr>
          <w:lang w:bidi="es-ES"/>
        </w:rPr>
        <w:t xml:space="preserve">por parte del personal idóneo? </w:t>
      </w:r>
      <w:r>
        <w:rPr>
          <w:i/>
          <w:lang w:bidi="es-ES"/>
        </w:rPr>
        <w:t xml:space="preserve">(Solo se requiere para la evaluación inicial; use la opción N/C en el </w:t>
      </w:r>
      <w:r w:rsidR="00FD641C">
        <w:rPr>
          <w:i/>
          <w:lang w:bidi="es-ES"/>
        </w:rPr>
        <w:br/>
      </w:r>
      <w:r>
        <w:rPr>
          <w:i/>
          <w:lang w:bidi="es-ES"/>
        </w:rPr>
        <w:t xml:space="preserve">caso de reevaluación). </w:t>
      </w:r>
      <w:r>
        <w:rPr>
          <w:lang w:bidi="es-ES"/>
        </w:rPr>
        <w:object w:dxaOrig="225" w:dyaOrig="225" w14:anchorId="17C7C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alt="Data considered." style="width:13.5pt;height:9pt" o:ole="">
            <v:imagedata r:id="rId8" o:title=""/>
          </v:shape>
          <w:control r:id="rId9" w:name="OptionButton32" w:shapeid="_x0000_i1089"/>
        </w:object>
      </w:r>
      <w:r>
        <w:rPr>
          <w:lang w:bidi="es-ES"/>
        </w:rPr>
        <w:t xml:space="preserve">Sí </w:t>
      </w:r>
      <w:r>
        <w:rPr>
          <w:lang w:bidi="es-ES"/>
        </w:rPr>
        <w:object w:dxaOrig="225" w:dyaOrig="225" w14:anchorId="66EAC28B">
          <v:shape id="_x0000_i1091" type="#_x0000_t75" alt="Data not considered." style="width:13.5pt;height:9pt" o:ole="">
            <v:imagedata r:id="rId8" o:title=""/>
          </v:shape>
          <w:control r:id="rId10" w:name="OptionButton42" w:shapeid="_x0000_i1091"/>
        </w:object>
      </w:r>
      <w:r>
        <w:rPr>
          <w:lang w:bidi="es-ES"/>
        </w:rPr>
        <w:t xml:space="preserve">No </w:t>
      </w:r>
      <w:r>
        <w:rPr>
          <w:lang w:bidi="es-ES"/>
        </w:rPr>
        <w:object w:dxaOrig="225" w:dyaOrig="225" w14:anchorId="57362975">
          <v:shape id="_x0000_i1093" type="#_x0000_t75" alt="Data not applicable." style="width:13.5pt;height:9pt" o:ole="">
            <v:imagedata r:id="rId8" o:title=""/>
          </v:shape>
          <w:control r:id="rId11" w:name="OptionButton52" w:shapeid="_x0000_i1093"/>
        </w:object>
      </w:r>
      <w:r>
        <w:rPr>
          <w:lang w:bidi="es-ES"/>
        </w:rPr>
        <w:t>N/C</w:t>
      </w:r>
    </w:p>
    <w:p w14:paraId="4335AF34" w14:textId="494193F5" w:rsidR="00231CB9" w:rsidRDefault="00231CB9" w:rsidP="0045550D">
      <w:r>
        <w:rPr>
          <w:lang w:bidi="es-ES"/>
        </w:rPr>
        <w:t>¿Tuvo en cuenta el grupo la documentación vinculada a los datos de evaluaciones repetidas del logro, en intervalos razonables que reflejen la evaluación formal del progreso del estudiante durante las indicaciones proporcionadas a los padres o al estudiante adulto?</w:t>
      </w:r>
      <w:r>
        <w:rPr>
          <w:i/>
          <w:lang w:bidi="es-ES"/>
        </w:rPr>
        <w:t xml:space="preserve"> (Solo se requiere </w:t>
      </w:r>
      <w:r w:rsidR="00FD641C">
        <w:rPr>
          <w:i/>
          <w:lang w:bidi="es-ES"/>
        </w:rPr>
        <w:br/>
      </w:r>
      <w:r>
        <w:rPr>
          <w:i/>
          <w:lang w:bidi="es-ES"/>
        </w:rPr>
        <w:t xml:space="preserve">para la evaluación inicial; use la opción N/C en el caso de reevaluación). </w:t>
      </w:r>
      <w:r>
        <w:rPr>
          <w:lang w:bidi="es-ES"/>
        </w:rPr>
        <w:object w:dxaOrig="225" w:dyaOrig="225" w14:anchorId="53E15AF9">
          <v:shape id="_x0000_i1095" type="#_x0000_t75" alt="Documentation provided." style="width:13.5pt;height:9pt" o:ole="">
            <v:imagedata r:id="rId8" o:title=""/>
          </v:shape>
          <w:control r:id="rId12" w:name="OptionButton311" w:shapeid="_x0000_i1095"/>
        </w:object>
      </w:r>
      <w:r>
        <w:rPr>
          <w:lang w:bidi="es-ES"/>
        </w:rPr>
        <w:t xml:space="preserve">Sí </w:t>
      </w:r>
      <w:r>
        <w:rPr>
          <w:lang w:bidi="es-ES"/>
        </w:rPr>
        <w:object w:dxaOrig="225" w:dyaOrig="225" w14:anchorId="076BEAC3">
          <v:shape id="_x0000_i1097" type="#_x0000_t75" alt="Documentation not provided." style="width:13.5pt;height:9pt" o:ole="">
            <v:imagedata r:id="rId8" o:title=""/>
          </v:shape>
          <w:control r:id="rId13" w:name="OptionButton411" w:shapeid="_x0000_i1097"/>
        </w:object>
      </w:r>
      <w:r>
        <w:rPr>
          <w:lang w:bidi="es-ES"/>
        </w:rPr>
        <w:t xml:space="preserve">No </w:t>
      </w:r>
      <w:r>
        <w:rPr>
          <w:lang w:bidi="es-ES"/>
        </w:rPr>
        <w:object w:dxaOrig="225" w:dyaOrig="225" w14:anchorId="5219E852">
          <v:shape id="_x0000_i1099" type="#_x0000_t75" alt="Documentation not applicable." style="width:13.5pt;height:9pt" o:ole="">
            <v:imagedata r:id="rId8" o:title=""/>
          </v:shape>
          <w:control r:id="rId14" w:name="OptionButton511" w:shapeid="_x0000_i1099"/>
        </w:object>
      </w:r>
      <w:r>
        <w:rPr>
          <w:lang w:bidi="es-ES"/>
        </w:rPr>
        <w:t>N/C</w:t>
      </w:r>
    </w:p>
    <w:p w14:paraId="7D8F2D89" w14:textId="164D3851" w:rsidR="00231CB9" w:rsidRDefault="00231CB9" w:rsidP="0045550D">
      <w:r>
        <w:rPr>
          <w:lang w:bidi="es-ES"/>
        </w:rPr>
        <w:t xml:space="preserve">¿Se adjunta una observación del estudiante en su entorno de aprendizaje (incluido el entorno del aula regular) que documenta su desempeño académico y su conducta en las áreas de interés? </w:t>
      </w:r>
      <w:r w:rsidR="00FD641C">
        <w:rPr>
          <w:lang w:bidi="es-ES"/>
        </w:rPr>
        <w:br/>
      </w:r>
      <w:r>
        <w:rPr>
          <w:lang w:bidi="es-ES"/>
        </w:rPr>
        <w:object w:dxaOrig="225" w:dyaOrig="225" w14:anchorId="46F27572">
          <v:shape id="_x0000_i1101" type="#_x0000_t75" alt="Observation attached." style="width:13.5pt;height:9pt" o:ole="">
            <v:imagedata r:id="rId8" o:title=""/>
          </v:shape>
          <w:control r:id="rId15" w:name="OptionButton64" w:shapeid="_x0000_i1101"/>
        </w:object>
      </w:r>
      <w:r>
        <w:rPr>
          <w:lang w:bidi="es-ES"/>
        </w:rPr>
        <w:t xml:space="preserve">Sí </w:t>
      </w:r>
      <w:r>
        <w:rPr>
          <w:lang w:bidi="es-ES"/>
        </w:rPr>
        <w:object w:dxaOrig="225" w:dyaOrig="225" w14:anchorId="5E906038">
          <v:shape id="_x0000_i1103" type="#_x0000_t75" alt="Observation not attached." style="width:13.5pt;height:9pt" o:ole="">
            <v:imagedata r:id="rId8" o:title=""/>
          </v:shape>
          <w:control r:id="rId16" w:name="OptionButton71" w:shapeid="_x0000_i1103"/>
        </w:object>
      </w:r>
      <w:r>
        <w:rPr>
          <w:lang w:bidi="es-ES"/>
        </w:rPr>
        <w:t>No</w:t>
      </w:r>
      <w:bookmarkStart w:id="1" w:name="_Hlk136523949"/>
    </w:p>
    <w:p w14:paraId="0A96C320" w14:textId="46C4A6B6" w:rsidR="00470AEF" w:rsidRDefault="00470AEF" w:rsidP="00470AEF">
      <w:pPr>
        <w:ind w:left="360"/>
      </w:pPr>
      <w:r>
        <w:rPr>
          <w:lang w:bidi="es-ES"/>
        </w:rPr>
        <w:t>Fechas de las observaciones:</w:t>
      </w:r>
    </w:p>
    <w:bookmarkEnd w:id="1"/>
    <w:p w14:paraId="78D2E431" w14:textId="0B8EADB3" w:rsidR="00231CB9" w:rsidRPr="009508E5" w:rsidRDefault="00231CB9" w:rsidP="00680839">
      <w:pPr>
        <w:tabs>
          <w:tab w:val="left" w:pos="1170"/>
          <w:tab w:val="left" w:pos="3960"/>
          <w:tab w:val="left" w:pos="4770"/>
          <w:tab w:val="left" w:pos="5580"/>
        </w:tabs>
        <w:spacing w:after="840"/>
        <w:ind w:left="360"/>
      </w:pPr>
      <w:r>
        <w:rPr>
          <w:lang w:bidi="es-ES"/>
        </w:rPr>
        <w:t>Si lo hubiera, el resumen de la conducta pertinente notada durante la observación del estudiante y la relación de esa conducta con el desempeño académico del estudiante:</w:t>
      </w:r>
    </w:p>
    <w:p w14:paraId="4D891CB8" w14:textId="018DD784" w:rsidR="00231CB9" w:rsidRPr="000039FB" w:rsidRDefault="00231CB9" w:rsidP="00E31660">
      <w:pPr>
        <w:tabs>
          <w:tab w:val="left" w:pos="7290"/>
        </w:tabs>
        <w:spacing w:after="240"/>
        <w:ind w:left="7279" w:hanging="7279"/>
      </w:pPr>
      <w:r>
        <w:rPr>
          <w:lang w:bidi="es-ES"/>
        </w:rPr>
        <w:t xml:space="preserve">¿Existen datos médicos de interés educativo? </w:t>
      </w:r>
      <w:r>
        <w:rPr>
          <w:lang w:bidi="es-ES"/>
        </w:rPr>
        <w:object w:dxaOrig="225" w:dyaOrig="225" w14:anchorId="63C81AF6">
          <v:shape id="_x0000_i1105" type="#_x0000_t75" alt="There are educationally relevant medical findings." style="width:13.5pt;height:9pt" o:ole="">
            <v:imagedata r:id="rId8" o:title=""/>
          </v:shape>
          <w:control r:id="rId17" w:name="OptionButton81" w:shapeid="_x0000_i1105"/>
        </w:object>
      </w:r>
      <w:r>
        <w:rPr>
          <w:lang w:bidi="es-ES"/>
        </w:rPr>
        <w:t xml:space="preserve">Sí </w:t>
      </w:r>
      <w:r>
        <w:rPr>
          <w:lang w:bidi="es-ES"/>
        </w:rPr>
        <w:object w:dxaOrig="225" w:dyaOrig="225" w14:anchorId="0EBF284F">
          <v:shape id="_x0000_i1107" type="#_x0000_t75" alt="There are no educationally relevant medical findings." style="width:13.5pt;height:9pt" o:ole="">
            <v:imagedata r:id="rId8" o:title=""/>
          </v:shape>
          <w:control r:id="rId18" w:name="OptionButton91" w:shapeid="_x0000_i1107"/>
        </w:object>
      </w:r>
      <w:r>
        <w:rPr>
          <w:lang w:bidi="es-ES"/>
        </w:rPr>
        <w:t>No</w:t>
      </w:r>
      <w:r>
        <w:rPr>
          <w:lang w:bidi="es-ES"/>
        </w:rPr>
        <w:tab/>
        <w:t xml:space="preserve">Si la respuesta es sí, adjunte </w:t>
      </w:r>
      <w:r w:rsidR="00E31660">
        <w:rPr>
          <w:lang w:bidi="es-ES"/>
        </w:rPr>
        <w:br/>
      </w:r>
      <w:r>
        <w:rPr>
          <w:lang w:bidi="es-ES"/>
        </w:rPr>
        <w:t>información de respaldo.</w:t>
      </w:r>
    </w:p>
    <w:p w14:paraId="201F8E7F" w14:textId="4CD5989C" w:rsidR="00231CB9" w:rsidRPr="00DF211C" w:rsidRDefault="00231CB9" w:rsidP="0045550D">
      <w:pPr>
        <w:pStyle w:val="Heading3"/>
      </w:pPr>
      <w:r w:rsidRPr="00DF211C">
        <w:rPr>
          <w:lang w:bidi="es-ES"/>
        </w:rPr>
        <w:lastRenderedPageBreak/>
        <w:t>Información sobre las discapacidades específicas del aprendizaje</w:t>
      </w:r>
    </w:p>
    <w:p w14:paraId="7D86FF3B" w14:textId="77777777" w:rsidR="00A57C07" w:rsidRPr="00FD641C" w:rsidRDefault="00A57C07" w:rsidP="00A57C07">
      <w:pPr>
        <w:tabs>
          <w:tab w:val="left" w:pos="11160"/>
        </w:tabs>
        <w:spacing w:after="0"/>
        <w:jc w:val="center"/>
        <w:rPr>
          <w:spacing w:val="-6"/>
        </w:rPr>
      </w:pPr>
      <w:bookmarkStart w:id="2" w:name="_Hlk78369482"/>
      <w:r w:rsidRPr="00FD641C">
        <w:rPr>
          <w:spacing w:val="-6"/>
          <w:lang w:bidi="es-ES"/>
        </w:rPr>
        <w:t>Documente datos de diversas fuentes formales (como Acadience, RISE, etc.) e informales (como datos del aula, evaluaciones formativas habituales, supervisión del progreso, etc.) en una o más de las siguientes áreas. Compruebe si los datos indican que el estudiante no se desarrolla de manera adecuada para su edad o no cumple con los estándares del grado aprobados por el estado cuando recibe las experiencias y enseñanza apropiadas para su edad o los estándares del grado aprobados por el estado.</w:t>
      </w:r>
    </w:p>
    <w:tbl>
      <w:tblPr>
        <w:tblStyle w:val="TableGrid"/>
        <w:tblW w:w="11222" w:type="dxa"/>
        <w:jc w:val="center"/>
        <w:tblCellMar>
          <w:left w:w="29" w:type="dxa"/>
          <w:right w:w="29" w:type="dxa"/>
        </w:tblCellMar>
        <w:tblLook w:val="04A0" w:firstRow="1" w:lastRow="0" w:firstColumn="1" w:lastColumn="0" w:noHBand="0" w:noVBand="1"/>
      </w:tblPr>
      <w:tblGrid>
        <w:gridCol w:w="1975"/>
        <w:gridCol w:w="1440"/>
        <w:gridCol w:w="2340"/>
        <w:gridCol w:w="2790"/>
        <w:gridCol w:w="2677"/>
      </w:tblGrid>
      <w:tr w:rsidR="00A57C07" w:rsidRPr="00F73AA4" w14:paraId="0671DD0F" w14:textId="77777777" w:rsidTr="008C0833">
        <w:trPr>
          <w:cantSplit/>
          <w:tblHeader/>
          <w:jc w:val="center"/>
        </w:trPr>
        <w:tc>
          <w:tcPr>
            <w:tcW w:w="1975" w:type="dxa"/>
            <w:vAlign w:val="center"/>
          </w:tcPr>
          <w:p w14:paraId="3EFA8786" w14:textId="77777777" w:rsidR="00A57C07" w:rsidRPr="00F73AA4" w:rsidRDefault="00A57C07" w:rsidP="008C0833">
            <w:pPr>
              <w:spacing w:after="0"/>
              <w:jc w:val="center"/>
              <w:rPr>
                <w:b/>
                <w:bCs/>
              </w:rPr>
            </w:pPr>
            <w:r w:rsidRPr="00F73AA4">
              <w:rPr>
                <w:b/>
                <w:lang w:bidi="es-ES"/>
              </w:rPr>
              <w:t>Área</w:t>
            </w:r>
          </w:p>
        </w:tc>
        <w:tc>
          <w:tcPr>
            <w:tcW w:w="1440" w:type="dxa"/>
            <w:vAlign w:val="center"/>
          </w:tcPr>
          <w:p w14:paraId="2C2DFAB8" w14:textId="77777777" w:rsidR="00A57C07" w:rsidRPr="00F73AA4" w:rsidRDefault="00A57C07" w:rsidP="008C0833">
            <w:pPr>
              <w:spacing w:after="0"/>
              <w:jc w:val="center"/>
              <w:rPr>
                <w:b/>
                <w:bCs/>
              </w:rPr>
            </w:pPr>
            <w:r w:rsidRPr="00F73AA4">
              <w:rPr>
                <w:b/>
                <w:lang w:bidi="es-ES"/>
              </w:rPr>
              <w:t>Fecha</w:t>
            </w:r>
          </w:p>
        </w:tc>
        <w:tc>
          <w:tcPr>
            <w:tcW w:w="2340" w:type="dxa"/>
            <w:vAlign w:val="center"/>
          </w:tcPr>
          <w:p w14:paraId="7AF832EA" w14:textId="77777777" w:rsidR="00A57C07" w:rsidRPr="00F73AA4" w:rsidRDefault="00A57C07" w:rsidP="008C0833">
            <w:pPr>
              <w:spacing w:after="0"/>
              <w:jc w:val="center"/>
              <w:rPr>
                <w:b/>
                <w:bCs/>
              </w:rPr>
            </w:pPr>
            <w:r w:rsidRPr="00F73AA4">
              <w:rPr>
                <w:b/>
                <w:lang w:bidi="es-ES"/>
              </w:rPr>
              <w:t>Herramienta o método de medición</w:t>
            </w:r>
          </w:p>
        </w:tc>
        <w:tc>
          <w:tcPr>
            <w:tcW w:w="2790" w:type="dxa"/>
            <w:vAlign w:val="center"/>
          </w:tcPr>
          <w:p w14:paraId="1EC6458D" w14:textId="77777777" w:rsidR="00A57C07" w:rsidRPr="0043142A" w:rsidRDefault="00A57C07" w:rsidP="008C0833">
            <w:pPr>
              <w:spacing w:after="0"/>
              <w:jc w:val="center"/>
              <w:rPr>
                <w:b/>
                <w:bCs/>
              </w:rPr>
            </w:pPr>
            <w:r w:rsidRPr="0043142A">
              <w:rPr>
                <w:b/>
                <w:lang w:bidi="es-ES"/>
              </w:rPr>
              <w:t>Resultados</w:t>
            </w:r>
          </w:p>
        </w:tc>
        <w:tc>
          <w:tcPr>
            <w:tcW w:w="2677" w:type="dxa"/>
            <w:vAlign w:val="center"/>
          </w:tcPr>
          <w:p w14:paraId="37670685" w14:textId="77777777" w:rsidR="00A57C07" w:rsidRPr="002106C2" w:rsidRDefault="00A57C07" w:rsidP="008C0833">
            <w:pPr>
              <w:spacing w:after="0"/>
              <w:jc w:val="center"/>
              <w:rPr>
                <w:b/>
                <w:bCs/>
              </w:rPr>
            </w:pPr>
            <w:r w:rsidRPr="002106C2">
              <w:rPr>
                <w:b/>
                <w:lang w:bidi="es-ES"/>
              </w:rPr>
              <w:t>Los datos indican que el estudiante se desarrolla de forma adecuada para su edad o cumple con los estándares del grado aprobados por el estado (sí o no)</w:t>
            </w:r>
          </w:p>
        </w:tc>
      </w:tr>
      <w:tr w:rsidR="00A57C07" w:rsidRPr="00F73AA4" w14:paraId="17951E69" w14:textId="77777777" w:rsidTr="008C0833">
        <w:trPr>
          <w:cantSplit/>
          <w:trHeight w:val="576"/>
          <w:jc w:val="center"/>
        </w:trPr>
        <w:tc>
          <w:tcPr>
            <w:tcW w:w="1975" w:type="dxa"/>
            <w:vAlign w:val="center"/>
          </w:tcPr>
          <w:p w14:paraId="593A3987" w14:textId="77777777" w:rsidR="00A57C07" w:rsidRPr="00F73AA4" w:rsidRDefault="00A57C07" w:rsidP="008C0833">
            <w:pPr>
              <w:spacing w:after="0"/>
            </w:pPr>
            <w:r w:rsidRPr="00F73AA4">
              <w:rPr>
                <w:lang w:bidi="es-ES"/>
              </w:rPr>
              <w:t>Expresión oral</w:t>
            </w:r>
          </w:p>
        </w:tc>
        <w:tc>
          <w:tcPr>
            <w:tcW w:w="1440" w:type="dxa"/>
            <w:vAlign w:val="center"/>
          </w:tcPr>
          <w:p w14:paraId="29BDC8E9" w14:textId="77777777" w:rsidR="00A57C07" w:rsidRPr="00F73AA4" w:rsidRDefault="00A57C07" w:rsidP="008C0833">
            <w:pPr>
              <w:spacing w:after="0"/>
            </w:pPr>
          </w:p>
        </w:tc>
        <w:tc>
          <w:tcPr>
            <w:tcW w:w="2340" w:type="dxa"/>
            <w:vAlign w:val="center"/>
          </w:tcPr>
          <w:p w14:paraId="70D15674" w14:textId="77777777" w:rsidR="00A57C07" w:rsidRPr="00F73AA4" w:rsidRDefault="00A57C07" w:rsidP="008C0833">
            <w:pPr>
              <w:spacing w:after="0"/>
            </w:pPr>
          </w:p>
        </w:tc>
        <w:tc>
          <w:tcPr>
            <w:tcW w:w="2790" w:type="dxa"/>
          </w:tcPr>
          <w:p w14:paraId="29EE88BE" w14:textId="77777777" w:rsidR="00A57C07" w:rsidRPr="00F73AA4" w:rsidRDefault="00A57C07" w:rsidP="008C0833">
            <w:pPr>
              <w:spacing w:after="0"/>
            </w:pPr>
          </w:p>
        </w:tc>
        <w:tc>
          <w:tcPr>
            <w:tcW w:w="2677" w:type="dxa"/>
            <w:vAlign w:val="center"/>
          </w:tcPr>
          <w:p w14:paraId="3F00AA61" w14:textId="77777777" w:rsidR="00A57C07" w:rsidRPr="00F73AA4" w:rsidRDefault="00A57C07" w:rsidP="008C0833">
            <w:pPr>
              <w:spacing w:after="0"/>
            </w:pPr>
          </w:p>
        </w:tc>
      </w:tr>
      <w:tr w:rsidR="00A57C07" w:rsidRPr="00F73AA4" w14:paraId="10B11975" w14:textId="77777777" w:rsidTr="008C0833">
        <w:trPr>
          <w:cantSplit/>
          <w:trHeight w:val="576"/>
          <w:jc w:val="center"/>
        </w:trPr>
        <w:tc>
          <w:tcPr>
            <w:tcW w:w="1975" w:type="dxa"/>
            <w:vAlign w:val="center"/>
          </w:tcPr>
          <w:p w14:paraId="4EBC6D72" w14:textId="77777777" w:rsidR="00A57C07" w:rsidRPr="00F73AA4" w:rsidRDefault="00A57C07" w:rsidP="008C0833">
            <w:pPr>
              <w:spacing w:after="0"/>
            </w:pPr>
            <w:r w:rsidRPr="00F73AA4">
              <w:rPr>
                <w:lang w:bidi="es-ES"/>
              </w:rPr>
              <w:t>Lectura básica</w:t>
            </w:r>
          </w:p>
        </w:tc>
        <w:tc>
          <w:tcPr>
            <w:tcW w:w="1440" w:type="dxa"/>
            <w:vAlign w:val="center"/>
          </w:tcPr>
          <w:p w14:paraId="2DBF9D4F" w14:textId="77777777" w:rsidR="00A57C07" w:rsidRPr="00F73AA4" w:rsidRDefault="00A57C07" w:rsidP="008C0833">
            <w:pPr>
              <w:spacing w:after="0"/>
            </w:pPr>
          </w:p>
        </w:tc>
        <w:tc>
          <w:tcPr>
            <w:tcW w:w="2340" w:type="dxa"/>
            <w:vAlign w:val="center"/>
          </w:tcPr>
          <w:p w14:paraId="2B02B2F2" w14:textId="77777777" w:rsidR="00A57C07" w:rsidRPr="00F73AA4" w:rsidRDefault="00A57C07" w:rsidP="008C0833">
            <w:pPr>
              <w:spacing w:after="0"/>
            </w:pPr>
          </w:p>
        </w:tc>
        <w:tc>
          <w:tcPr>
            <w:tcW w:w="2790" w:type="dxa"/>
          </w:tcPr>
          <w:p w14:paraId="2197C030" w14:textId="77777777" w:rsidR="00A57C07" w:rsidRPr="00F73AA4" w:rsidRDefault="00A57C07" w:rsidP="008C0833">
            <w:pPr>
              <w:spacing w:after="0"/>
            </w:pPr>
          </w:p>
        </w:tc>
        <w:tc>
          <w:tcPr>
            <w:tcW w:w="2677" w:type="dxa"/>
            <w:vAlign w:val="center"/>
          </w:tcPr>
          <w:p w14:paraId="55B4B5D9" w14:textId="77777777" w:rsidR="00A57C07" w:rsidRPr="00F73AA4" w:rsidRDefault="00A57C07" w:rsidP="008C0833">
            <w:pPr>
              <w:spacing w:after="0"/>
            </w:pPr>
          </w:p>
        </w:tc>
      </w:tr>
      <w:tr w:rsidR="00A57C07" w:rsidRPr="00F73AA4" w14:paraId="485B9D85" w14:textId="77777777" w:rsidTr="008C0833">
        <w:trPr>
          <w:cantSplit/>
          <w:jc w:val="center"/>
        </w:trPr>
        <w:tc>
          <w:tcPr>
            <w:tcW w:w="1975" w:type="dxa"/>
            <w:vAlign w:val="center"/>
          </w:tcPr>
          <w:p w14:paraId="752A45E3" w14:textId="77777777" w:rsidR="00A57C07" w:rsidRPr="00F73AA4" w:rsidRDefault="00A57C07" w:rsidP="008C0833">
            <w:pPr>
              <w:spacing w:after="0"/>
            </w:pPr>
            <w:r w:rsidRPr="00F73AA4">
              <w:rPr>
                <w:lang w:bidi="es-ES"/>
              </w:rPr>
              <w:t>Cálculos matemáticos</w:t>
            </w:r>
          </w:p>
        </w:tc>
        <w:tc>
          <w:tcPr>
            <w:tcW w:w="1440" w:type="dxa"/>
            <w:vAlign w:val="center"/>
          </w:tcPr>
          <w:p w14:paraId="71C811FE" w14:textId="77777777" w:rsidR="00A57C07" w:rsidRPr="00F73AA4" w:rsidRDefault="00A57C07" w:rsidP="008C0833">
            <w:pPr>
              <w:spacing w:after="0"/>
            </w:pPr>
          </w:p>
        </w:tc>
        <w:tc>
          <w:tcPr>
            <w:tcW w:w="2340" w:type="dxa"/>
            <w:vAlign w:val="center"/>
          </w:tcPr>
          <w:p w14:paraId="23673948" w14:textId="77777777" w:rsidR="00A57C07" w:rsidRPr="00F73AA4" w:rsidRDefault="00A57C07" w:rsidP="008C0833">
            <w:pPr>
              <w:spacing w:after="0"/>
            </w:pPr>
          </w:p>
        </w:tc>
        <w:tc>
          <w:tcPr>
            <w:tcW w:w="2790" w:type="dxa"/>
          </w:tcPr>
          <w:p w14:paraId="4A0D4A4F" w14:textId="77777777" w:rsidR="00A57C07" w:rsidRPr="00F73AA4" w:rsidRDefault="00A57C07" w:rsidP="008C0833">
            <w:pPr>
              <w:spacing w:after="0"/>
            </w:pPr>
          </w:p>
        </w:tc>
        <w:tc>
          <w:tcPr>
            <w:tcW w:w="2677" w:type="dxa"/>
            <w:vAlign w:val="center"/>
          </w:tcPr>
          <w:p w14:paraId="7AE899A7" w14:textId="77777777" w:rsidR="00A57C07" w:rsidRPr="00F73AA4" w:rsidRDefault="00A57C07" w:rsidP="008C0833">
            <w:pPr>
              <w:spacing w:after="0"/>
            </w:pPr>
          </w:p>
        </w:tc>
      </w:tr>
      <w:tr w:rsidR="00A57C07" w:rsidRPr="00F73AA4" w14:paraId="3679F725" w14:textId="77777777" w:rsidTr="008C0833">
        <w:trPr>
          <w:cantSplit/>
          <w:jc w:val="center"/>
        </w:trPr>
        <w:tc>
          <w:tcPr>
            <w:tcW w:w="1975" w:type="dxa"/>
            <w:vAlign w:val="center"/>
          </w:tcPr>
          <w:p w14:paraId="7DB6C8E9" w14:textId="77777777" w:rsidR="00A57C07" w:rsidRPr="00F73AA4" w:rsidRDefault="00A57C07" w:rsidP="008C0833">
            <w:pPr>
              <w:spacing w:after="0"/>
            </w:pPr>
            <w:r w:rsidRPr="00F73AA4">
              <w:rPr>
                <w:lang w:bidi="es-ES"/>
              </w:rPr>
              <w:t>Comprensión auditiva</w:t>
            </w:r>
          </w:p>
        </w:tc>
        <w:tc>
          <w:tcPr>
            <w:tcW w:w="1440" w:type="dxa"/>
            <w:vAlign w:val="center"/>
          </w:tcPr>
          <w:p w14:paraId="68468B6D" w14:textId="77777777" w:rsidR="00A57C07" w:rsidRPr="00F73AA4" w:rsidRDefault="00A57C07" w:rsidP="008C0833">
            <w:pPr>
              <w:spacing w:after="0"/>
            </w:pPr>
          </w:p>
        </w:tc>
        <w:tc>
          <w:tcPr>
            <w:tcW w:w="2340" w:type="dxa"/>
            <w:vAlign w:val="center"/>
          </w:tcPr>
          <w:p w14:paraId="755FCD4E" w14:textId="77777777" w:rsidR="00A57C07" w:rsidRPr="00F73AA4" w:rsidRDefault="00A57C07" w:rsidP="008C0833">
            <w:pPr>
              <w:spacing w:after="0"/>
            </w:pPr>
          </w:p>
        </w:tc>
        <w:tc>
          <w:tcPr>
            <w:tcW w:w="2790" w:type="dxa"/>
          </w:tcPr>
          <w:p w14:paraId="77541B13" w14:textId="77777777" w:rsidR="00A57C07" w:rsidRPr="00F73AA4" w:rsidRDefault="00A57C07" w:rsidP="008C0833">
            <w:pPr>
              <w:spacing w:after="0"/>
            </w:pPr>
          </w:p>
        </w:tc>
        <w:tc>
          <w:tcPr>
            <w:tcW w:w="2677" w:type="dxa"/>
            <w:vAlign w:val="center"/>
          </w:tcPr>
          <w:p w14:paraId="709F9DE9" w14:textId="77777777" w:rsidR="00A57C07" w:rsidRPr="00F73AA4" w:rsidRDefault="00A57C07" w:rsidP="008C0833">
            <w:pPr>
              <w:spacing w:after="0"/>
            </w:pPr>
          </w:p>
        </w:tc>
      </w:tr>
      <w:tr w:rsidR="00A57C07" w:rsidRPr="00F73AA4" w14:paraId="059FBA3E" w14:textId="77777777" w:rsidTr="008C0833">
        <w:trPr>
          <w:cantSplit/>
          <w:jc w:val="center"/>
        </w:trPr>
        <w:tc>
          <w:tcPr>
            <w:tcW w:w="1975" w:type="dxa"/>
            <w:vAlign w:val="center"/>
          </w:tcPr>
          <w:p w14:paraId="000B17E5" w14:textId="77777777" w:rsidR="00A57C07" w:rsidRPr="00F73AA4" w:rsidRDefault="00A57C07" w:rsidP="008C0833">
            <w:pPr>
              <w:spacing w:after="0"/>
            </w:pPr>
            <w:r w:rsidRPr="00F73AA4">
              <w:rPr>
                <w:lang w:bidi="es-ES"/>
              </w:rPr>
              <w:t>Comprensión lectora</w:t>
            </w:r>
          </w:p>
        </w:tc>
        <w:tc>
          <w:tcPr>
            <w:tcW w:w="1440" w:type="dxa"/>
            <w:vAlign w:val="center"/>
          </w:tcPr>
          <w:p w14:paraId="44A04A50" w14:textId="77777777" w:rsidR="00A57C07" w:rsidRPr="00F73AA4" w:rsidRDefault="00A57C07" w:rsidP="008C0833">
            <w:pPr>
              <w:spacing w:after="0"/>
            </w:pPr>
          </w:p>
        </w:tc>
        <w:tc>
          <w:tcPr>
            <w:tcW w:w="2340" w:type="dxa"/>
            <w:vAlign w:val="center"/>
          </w:tcPr>
          <w:p w14:paraId="544FB9A7" w14:textId="77777777" w:rsidR="00A57C07" w:rsidRPr="00F73AA4" w:rsidRDefault="00A57C07" w:rsidP="008C0833">
            <w:pPr>
              <w:spacing w:after="0"/>
            </w:pPr>
          </w:p>
        </w:tc>
        <w:tc>
          <w:tcPr>
            <w:tcW w:w="2790" w:type="dxa"/>
          </w:tcPr>
          <w:p w14:paraId="119213F0" w14:textId="77777777" w:rsidR="00A57C07" w:rsidRPr="00F73AA4" w:rsidRDefault="00A57C07" w:rsidP="008C0833">
            <w:pPr>
              <w:spacing w:after="0"/>
            </w:pPr>
          </w:p>
        </w:tc>
        <w:tc>
          <w:tcPr>
            <w:tcW w:w="2677" w:type="dxa"/>
            <w:vAlign w:val="center"/>
          </w:tcPr>
          <w:p w14:paraId="2C13909E" w14:textId="77777777" w:rsidR="00A57C07" w:rsidRPr="00F73AA4" w:rsidRDefault="00A57C07" w:rsidP="008C0833">
            <w:pPr>
              <w:spacing w:after="0"/>
            </w:pPr>
          </w:p>
        </w:tc>
      </w:tr>
      <w:tr w:rsidR="00A57C07" w:rsidRPr="00F73AA4" w14:paraId="75A3216D" w14:textId="77777777" w:rsidTr="008C0833">
        <w:trPr>
          <w:cantSplit/>
          <w:trHeight w:val="728"/>
          <w:jc w:val="center"/>
        </w:trPr>
        <w:tc>
          <w:tcPr>
            <w:tcW w:w="1975" w:type="dxa"/>
            <w:vAlign w:val="center"/>
          </w:tcPr>
          <w:p w14:paraId="5BB8A2E1" w14:textId="77777777" w:rsidR="00A57C07" w:rsidRPr="00F73AA4" w:rsidRDefault="00A57C07" w:rsidP="008C0833">
            <w:pPr>
              <w:spacing w:after="0"/>
            </w:pPr>
            <w:r w:rsidRPr="00F73AA4">
              <w:rPr>
                <w:lang w:bidi="es-ES"/>
              </w:rPr>
              <w:t>Resolución de problemas de matemáticas</w:t>
            </w:r>
          </w:p>
        </w:tc>
        <w:tc>
          <w:tcPr>
            <w:tcW w:w="1440" w:type="dxa"/>
            <w:vAlign w:val="center"/>
          </w:tcPr>
          <w:p w14:paraId="554D8115" w14:textId="77777777" w:rsidR="00A57C07" w:rsidRPr="00F73AA4" w:rsidRDefault="00A57C07" w:rsidP="008C0833">
            <w:pPr>
              <w:spacing w:after="0"/>
            </w:pPr>
          </w:p>
        </w:tc>
        <w:tc>
          <w:tcPr>
            <w:tcW w:w="2340" w:type="dxa"/>
            <w:vAlign w:val="center"/>
          </w:tcPr>
          <w:p w14:paraId="195DD953" w14:textId="77777777" w:rsidR="00A57C07" w:rsidRPr="00F73AA4" w:rsidRDefault="00A57C07" w:rsidP="008C0833">
            <w:pPr>
              <w:spacing w:after="0"/>
            </w:pPr>
          </w:p>
        </w:tc>
        <w:tc>
          <w:tcPr>
            <w:tcW w:w="2790" w:type="dxa"/>
          </w:tcPr>
          <w:p w14:paraId="4066FEB3" w14:textId="77777777" w:rsidR="00A57C07" w:rsidRPr="00F73AA4" w:rsidRDefault="00A57C07" w:rsidP="008C0833">
            <w:pPr>
              <w:spacing w:after="0"/>
            </w:pPr>
          </w:p>
        </w:tc>
        <w:tc>
          <w:tcPr>
            <w:tcW w:w="2677" w:type="dxa"/>
            <w:vAlign w:val="center"/>
          </w:tcPr>
          <w:p w14:paraId="4A45DFAF" w14:textId="77777777" w:rsidR="00A57C07" w:rsidRPr="00F73AA4" w:rsidRDefault="00A57C07" w:rsidP="008C0833">
            <w:pPr>
              <w:spacing w:after="0"/>
            </w:pPr>
          </w:p>
        </w:tc>
      </w:tr>
      <w:tr w:rsidR="00A57C07" w:rsidRPr="00F73AA4" w14:paraId="7B9386D1" w14:textId="77777777" w:rsidTr="00107508">
        <w:trPr>
          <w:cantSplit/>
          <w:trHeight w:val="576"/>
          <w:jc w:val="center"/>
        </w:trPr>
        <w:tc>
          <w:tcPr>
            <w:tcW w:w="1975" w:type="dxa"/>
            <w:vAlign w:val="center"/>
          </w:tcPr>
          <w:p w14:paraId="0E463F2C" w14:textId="77777777" w:rsidR="00A57C07" w:rsidRPr="00F73AA4" w:rsidRDefault="00A57C07" w:rsidP="008C0833">
            <w:pPr>
              <w:spacing w:after="0"/>
            </w:pPr>
            <w:r w:rsidRPr="00F73AA4">
              <w:rPr>
                <w:lang w:bidi="es-ES"/>
              </w:rPr>
              <w:t>Expresión escrita</w:t>
            </w:r>
          </w:p>
        </w:tc>
        <w:tc>
          <w:tcPr>
            <w:tcW w:w="1440" w:type="dxa"/>
            <w:vAlign w:val="center"/>
          </w:tcPr>
          <w:p w14:paraId="37F2361B" w14:textId="77777777" w:rsidR="00A57C07" w:rsidRPr="00F73AA4" w:rsidRDefault="00A57C07" w:rsidP="008C0833">
            <w:pPr>
              <w:spacing w:after="0"/>
            </w:pPr>
          </w:p>
        </w:tc>
        <w:tc>
          <w:tcPr>
            <w:tcW w:w="2340" w:type="dxa"/>
            <w:vAlign w:val="center"/>
          </w:tcPr>
          <w:p w14:paraId="62126959" w14:textId="77777777" w:rsidR="00A57C07" w:rsidRPr="00F73AA4" w:rsidRDefault="00A57C07" w:rsidP="008C0833">
            <w:pPr>
              <w:spacing w:after="0"/>
            </w:pPr>
          </w:p>
        </w:tc>
        <w:tc>
          <w:tcPr>
            <w:tcW w:w="2790" w:type="dxa"/>
          </w:tcPr>
          <w:p w14:paraId="7760565E" w14:textId="77777777" w:rsidR="00A57C07" w:rsidRPr="00F73AA4" w:rsidRDefault="00A57C07" w:rsidP="008C0833">
            <w:pPr>
              <w:spacing w:after="0"/>
            </w:pPr>
          </w:p>
        </w:tc>
        <w:tc>
          <w:tcPr>
            <w:tcW w:w="2677" w:type="dxa"/>
            <w:vAlign w:val="center"/>
          </w:tcPr>
          <w:p w14:paraId="45DE4896" w14:textId="77777777" w:rsidR="00A57C07" w:rsidRPr="00F73AA4" w:rsidRDefault="00A57C07" w:rsidP="008C0833">
            <w:pPr>
              <w:spacing w:after="0"/>
            </w:pPr>
          </w:p>
        </w:tc>
      </w:tr>
      <w:tr w:rsidR="00A57C07" w:rsidRPr="00F73AA4" w14:paraId="1F8FD4B1" w14:textId="77777777" w:rsidTr="008C0833">
        <w:trPr>
          <w:cantSplit/>
          <w:trHeight w:val="576"/>
          <w:jc w:val="center"/>
        </w:trPr>
        <w:tc>
          <w:tcPr>
            <w:tcW w:w="1975" w:type="dxa"/>
            <w:vAlign w:val="center"/>
          </w:tcPr>
          <w:p w14:paraId="65A80871" w14:textId="77777777" w:rsidR="00A57C07" w:rsidRPr="00F73AA4" w:rsidRDefault="00A57C07" w:rsidP="008C0833">
            <w:pPr>
              <w:spacing w:after="0"/>
            </w:pPr>
            <w:r w:rsidRPr="00F73AA4">
              <w:rPr>
                <w:lang w:bidi="es-ES"/>
              </w:rPr>
              <w:t>Fluidez en la lectura</w:t>
            </w:r>
          </w:p>
        </w:tc>
        <w:tc>
          <w:tcPr>
            <w:tcW w:w="1440" w:type="dxa"/>
            <w:vAlign w:val="center"/>
          </w:tcPr>
          <w:p w14:paraId="7A58D574" w14:textId="77777777" w:rsidR="00A57C07" w:rsidRPr="00F73AA4" w:rsidRDefault="00A57C07" w:rsidP="008C0833">
            <w:pPr>
              <w:spacing w:after="0"/>
            </w:pPr>
          </w:p>
        </w:tc>
        <w:tc>
          <w:tcPr>
            <w:tcW w:w="2340" w:type="dxa"/>
            <w:vAlign w:val="center"/>
          </w:tcPr>
          <w:p w14:paraId="3D01AD64" w14:textId="77777777" w:rsidR="00A57C07" w:rsidRPr="00F73AA4" w:rsidRDefault="00A57C07" w:rsidP="008C0833">
            <w:pPr>
              <w:spacing w:after="0"/>
            </w:pPr>
          </w:p>
        </w:tc>
        <w:tc>
          <w:tcPr>
            <w:tcW w:w="2790" w:type="dxa"/>
          </w:tcPr>
          <w:p w14:paraId="04659EB0" w14:textId="77777777" w:rsidR="00A57C07" w:rsidRPr="00F73AA4" w:rsidRDefault="00A57C07" w:rsidP="008C0833">
            <w:pPr>
              <w:spacing w:after="0"/>
            </w:pPr>
          </w:p>
        </w:tc>
        <w:tc>
          <w:tcPr>
            <w:tcW w:w="2677" w:type="dxa"/>
            <w:vAlign w:val="center"/>
          </w:tcPr>
          <w:p w14:paraId="498572BF" w14:textId="77777777" w:rsidR="00A57C07" w:rsidRPr="00F73AA4" w:rsidRDefault="00A57C07" w:rsidP="008C0833">
            <w:pPr>
              <w:spacing w:after="0"/>
            </w:pPr>
          </w:p>
        </w:tc>
      </w:tr>
    </w:tbl>
    <w:p w14:paraId="11B6A099" w14:textId="77777777" w:rsidR="0077363A" w:rsidRDefault="0077363A" w:rsidP="00231CB9">
      <w:pPr>
        <w:spacing w:before="120" w:after="0"/>
        <w:jc w:val="center"/>
      </w:pPr>
      <w:r>
        <w:rPr>
          <w:lang w:bidi="es-ES"/>
        </w:rPr>
        <w:t>¿Los problemas de aprendizaje del estudiante son, sobre todo, el resultado de cualquiera de los siguientes factores externos?</w:t>
      </w:r>
    </w:p>
    <w:tbl>
      <w:tblPr>
        <w:tblStyle w:val="TableGrid"/>
        <w:tblW w:w="11232" w:type="dxa"/>
        <w:tblLook w:val="04A0" w:firstRow="1" w:lastRow="0" w:firstColumn="1" w:lastColumn="0" w:noHBand="0" w:noVBand="1"/>
        <w:tblDescription w:val="Table for entering data supporting whether any of the listed factors are the primary cause(s) for the student's learning disability."/>
      </w:tblPr>
      <w:tblGrid>
        <w:gridCol w:w="4957"/>
        <w:gridCol w:w="1701"/>
        <w:gridCol w:w="4574"/>
      </w:tblGrid>
      <w:tr w:rsidR="00384ED6" w:rsidRPr="00432C2A" w14:paraId="4F120E25" w14:textId="77777777" w:rsidTr="00FD641C">
        <w:trPr>
          <w:cantSplit/>
          <w:tblHeader/>
        </w:trPr>
        <w:tc>
          <w:tcPr>
            <w:tcW w:w="4957" w:type="dxa"/>
            <w:vAlign w:val="center"/>
          </w:tcPr>
          <w:p w14:paraId="078ECA26" w14:textId="77777777" w:rsidR="00384ED6" w:rsidRPr="00432C2A" w:rsidRDefault="00384ED6" w:rsidP="00BC54DF">
            <w:pPr>
              <w:spacing w:after="0"/>
              <w:rPr>
                <w:b/>
                <w:bCs/>
              </w:rPr>
            </w:pPr>
            <w:r w:rsidRPr="00432C2A">
              <w:rPr>
                <w:b/>
                <w:lang w:bidi="es-ES"/>
              </w:rPr>
              <w:t>Factor</w:t>
            </w:r>
          </w:p>
        </w:tc>
        <w:tc>
          <w:tcPr>
            <w:tcW w:w="1701" w:type="dxa"/>
            <w:vAlign w:val="center"/>
          </w:tcPr>
          <w:p w14:paraId="0BEDBAC5" w14:textId="1AE01F62" w:rsidR="00384ED6" w:rsidRPr="00432C2A" w:rsidRDefault="00384ED6" w:rsidP="00BC54DF">
            <w:pPr>
              <w:spacing w:after="0"/>
              <w:rPr>
                <w:b/>
                <w:bCs/>
              </w:rPr>
            </w:pPr>
            <w:r w:rsidRPr="00432C2A">
              <w:rPr>
                <w:b/>
                <w:lang w:bidi="es-ES"/>
              </w:rPr>
              <w:t>Sí o no</w:t>
            </w:r>
          </w:p>
        </w:tc>
        <w:tc>
          <w:tcPr>
            <w:tcW w:w="4574" w:type="dxa"/>
            <w:vAlign w:val="center"/>
          </w:tcPr>
          <w:p w14:paraId="666F18AA" w14:textId="77777777" w:rsidR="00384ED6" w:rsidRPr="00432C2A" w:rsidRDefault="00384ED6" w:rsidP="00BC54DF">
            <w:pPr>
              <w:spacing w:after="0"/>
              <w:rPr>
                <w:b/>
                <w:bCs/>
              </w:rPr>
            </w:pPr>
            <w:r w:rsidRPr="00432C2A">
              <w:rPr>
                <w:b/>
                <w:lang w:bidi="es-ES"/>
              </w:rPr>
              <w:t>Fundamento para tomar la decisión</w:t>
            </w:r>
          </w:p>
        </w:tc>
      </w:tr>
      <w:tr w:rsidR="00384ED6" w:rsidRPr="00432C2A" w14:paraId="2D9A0CCB" w14:textId="77777777" w:rsidTr="00107508">
        <w:trPr>
          <w:cantSplit/>
          <w:trHeight w:val="576"/>
        </w:trPr>
        <w:tc>
          <w:tcPr>
            <w:tcW w:w="4957" w:type="dxa"/>
            <w:vAlign w:val="center"/>
          </w:tcPr>
          <w:p w14:paraId="02B579DC" w14:textId="637C0734" w:rsidR="00384ED6" w:rsidRPr="00794591" w:rsidRDefault="00384ED6" w:rsidP="00BC54DF">
            <w:pPr>
              <w:spacing w:after="0"/>
            </w:pPr>
            <w:r w:rsidRPr="00432C2A">
              <w:rPr>
                <w:lang w:bidi="es-ES"/>
              </w:rPr>
              <w:t>Una discapacidad visual, auditiva o motriz</w:t>
            </w:r>
          </w:p>
        </w:tc>
        <w:tc>
          <w:tcPr>
            <w:tcW w:w="1701" w:type="dxa"/>
            <w:vAlign w:val="center"/>
          </w:tcPr>
          <w:p w14:paraId="0710AD4A" w14:textId="77777777" w:rsidR="00384ED6" w:rsidRPr="00432C2A" w:rsidRDefault="00384ED6" w:rsidP="00BC54DF">
            <w:pPr>
              <w:spacing w:after="0"/>
            </w:pPr>
            <w:bookmarkStart w:id="3" w:name="_Hlk78378553"/>
          </w:p>
        </w:tc>
        <w:bookmarkEnd w:id="3"/>
        <w:tc>
          <w:tcPr>
            <w:tcW w:w="4574" w:type="dxa"/>
            <w:vAlign w:val="center"/>
          </w:tcPr>
          <w:p w14:paraId="69B70725" w14:textId="77777777" w:rsidR="00384ED6" w:rsidRPr="00432C2A" w:rsidRDefault="00384ED6" w:rsidP="00BC54DF">
            <w:pPr>
              <w:spacing w:after="0"/>
            </w:pPr>
          </w:p>
        </w:tc>
      </w:tr>
      <w:tr w:rsidR="00384ED6" w:rsidRPr="00432C2A" w14:paraId="52F24DE0" w14:textId="77777777" w:rsidTr="00107508">
        <w:trPr>
          <w:cantSplit/>
          <w:trHeight w:val="576"/>
        </w:trPr>
        <w:tc>
          <w:tcPr>
            <w:tcW w:w="4957" w:type="dxa"/>
            <w:vAlign w:val="center"/>
          </w:tcPr>
          <w:p w14:paraId="09E98A96" w14:textId="282D4E27" w:rsidR="00384ED6" w:rsidRPr="00794591" w:rsidRDefault="00384ED6" w:rsidP="00BC54DF">
            <w:pPr>
              <w:spacing w:after="0"/>
            </w:pPr>
            <w:r w:rsidRPr="00432C2A">
              <w:rPr>
                <w:lang w:bidi="es-ES"/>
              </w:rPr>
              <w:t xml:space="preserve">Una discapacidad intelectual </w:t>
            </w:r>
          </w:p>
        </w:tc>
        <w:tc>
          <w:tcPr>
            <w:tcW w:w="1701" w:type="dxa"/>
            <w:vAlign w:val="center"/>
          </w:tcPr>
          <w:p w14:paraId="5F7650DE" w14:textId="77777777" w:rsidR="00384ED6" w:rsidRPr="00432C2A" w:rsidRDefault="00384ED6" w:rsidP="00BC54DF">
            <w:pPr>
              <w:spacing w:after="0"/>
            </w:pPr>
          </w:p>
        </w:tc>
        <w:tc>
          <w:tcPr>
            <w:tcW w:w="4574" w:type="dxa"/>
            <w:vAlign w:val="center"/>
          </w:tcPr>
          <w:p w14:paraId="50186548" w14:textId="77777777" w:rsidR="00384ED6" w:rsidRPr="00432C2A" w:rsidRDefault="00384ED6" w:rsidP="00BC54DF">
            <w:pPr>
              <w:spacing w:after="0"/>
            </w:pPr>
          </w:p>
        </w:tc>
      </w:tr>
      <w:tr w:rsidR="00384ED6" w:rsidRPr="00432C2A" w14:paraId="447F14F8" w14:textId="77777777" w:rsidTr="00107508">
        <w:trPr>
          <w:cantSplit/>
          <w:trHeight w:val="576"/>
        </w:trPr>
        <w:tc>
          <w:tcPr>
            <w:tcW w:w="4957" w:type="dxa"/>
            <w:vAlign w:val="center"/>
          </w:tcPr>
          <w:p w14:paraId="34A27898" w14:textId="6D1BF619" w:rsidR="00384ED6" w:rsidRPr="00432C2A" w:rsidRDefault="00384ED6" w:rsidP="00BC54DF">
            <w:pPr>
              <w:spacing w:after="0"/>
            </w:pPr>
            <w:r w:rsidRPr="00432C2A">
              <w:rPr>
                <w:lang w:bidi="es-ES"/>
              </w:rPr>
              <w:t>Una discapacidad emocional-conductual</w:t>
            </w:r>
          </w:p>
        </w:tc>
        <w:tc>
          <w:tcPr>
            <w:tcW w:w="1701" w:type="dxa"/>
            <w:vAlign w:val="center"/>
          </w:tcPr>
          <w:p w14:paraId="57F94079" w14:textId="77777777" w:rsidR="00384ED6" w:rsidRPr="00432C2A" w:rsidRDefault="00384ED6" w:rsidP="00BC54DF">
            <w:pPr>
              <w:spacing w:after="0"/>
            </w:pPr>
          </w:p>
        </w:tc>
        <w:tc>
          <w:tcPr>
            <w:tcW w:w="4574" w:type="dxa"/>
            <w:vAlign w:val="center"/>
          </w:tcPr>
          <w:p w14:paraId="6A0E5FD3" w14:textId="77777777" w:rsidR="00384ED6" w:rsidRPr="00432C2A" w:rsidRDefault="00384ED6" w:rsidP="00BC54DF">
            <w:pPr>
              <w:spacing w:after="0"/>
            </w:pPr>
          </w:p>
        </w:tc>
      </w:tr>
      <w:tr w:rsidR="00384ED6" w:rsidRPr="00432C2A" w14:paraId="1D102CEC" w14:textId="77777777" w:rsidTr="00107508">
        <w:trPr>
          <w:cantSplit/>
          <w:trHeight w:val="576"/>
        </w:trPr>
        <w:tc>
          <w:tcPr>
            <w:tcW w:w="4957" w:type="dxa"/>
            <w:vAlign w:val="center"/>
          </w:tcPr>
          <w:p w14:paraId="5A543679" w14:textId="64BD054E" w:rsidR="00384ED6" w:rsidRPr="00432C2A" w:rsidRDefault="00384ED6" w:rsidP="00BC54DF">
            <w:pPr>
              <w:spacing w:after="0"/>
            </w:pPr>
            <w:r w:rsidRPr="00432C2A">
              <w:rPr>
                <w:lang w:bidi="es-ES"/>
              </w:rPr>
              <w:t>Factores culturales</w:t>
            </w:r>
          </w:p>
        </w:tc>
        <w:tc>
          <w:tcPr>
            <w:tcW w:w="1701" w:type="dxa"/>
            <w:vAlign w:val="center"/>
          </w:tcPr>
          <w:p w14:paraId="6BBAABA0" w14:textId="77777777" w:rsidR="00384ED6" w:rsidRPr="00432C2A" w:rsidRDefault="00384ED6" w:rsidP="00BC54DF">
            <w:pPr>
              <w:spacing w:after="0"/>
            </w:pPr>
          </w:p>
        </w:tc>
        <w:tc>
          <w:tcPr>
            <w:tcW w:w="4574" w:type="dxa"/>
            <w:vAlign w:val="center"/>
          </w:tcPr>
          <w:p w14:paraId="6F8D5C05" w14:textId="77777777" w:rsidR="00384ED6" w:rsidRPr="00432C2A" w:rsidRDefault="00384ED6" w:rsidP="00BC54DF">
            <w:pPr>
              <w:spacing w:after="0"/>
            </w:pPr>
          </w:p>
        </w:tc>
      </w:tr>
      <w:tr w:rsidR="00384ED6" w:rsidRPr="00432C2A" w14:paraId="417A5BE1" w14:textId="77777777" w:rsidTr="00107508">
        <w:trPr>
          <w:cantSplit/>
          <w:trHeight w:val="576"/>
        </w:trPr>
        <w:tc>
          <w:tcPr>
            <w:tcW w:w="4957" w:type="dxa"/>
            <w:vAlign w:val="center"/>
          </w:tcPr>
          <w:p w14:paraId="10980C04" w14:textId="428174A7" w:rsidR="00384ED6" w:rsidRPr="00432C2A" w:rsidRDefault="00384ED6" w:rsidP="00BC54DF">
            <w:pPr>
              <w:spacing w:after="0"/>
            </w:pPr>
            <w:r w:rsidRPr="00432C2A">
              <w:rPr>
                <w:lang w:bidi="es-ES"/>
              </w:rPr>
              <w:lastRenderedPageBreak/>
              <w:t>Una desventaja ambiental o económica</w:t>
            </w:r>
          </w:p>
        </w:tc>
        <w:tc>
          <w:tcPr>
            <w:tcW w:w="1701" w:type="dxa"/>
            <w:vAlign w:val="center"/>
          </w:tcPr>
          <w:p w14:paraId="3411A45C" w14:textId="77777777" w:rsidR="00384ED6" w:rsidRPr="00432C2A" w:rsidRDefault="00384ED6" w:rsidP="00BC54DF">
            <w:pPr>
              <w:spacing w:after="0"/>
            </w:pPr>
          </w:p>
        </w:tc>
        <w:tc>
          <w:tcPr>
            <w:tcW w:w="4574" w:type="dxa"/>
            <w:vAlign w:val="center"/>
          </w:tcPr>
          <w:p w14:paraId="2A34AA6A" w14:textId="77777777" w:rsidR="00384ED6" w:rsidRPr="00432C2A" w:rsidRDefault="00384ED6" w:rsidP="00BC54DF">
            <w:pPr>
              <w:spacing w:after="0"/>
            </w:pPr>
          </w:p>
        </w:tc>
      </w:tr>
      <w:tr w:rsidR="00384ED6" w14:paraId="524A1070" w14:textId="77777777" w:rsidTr="00107508">
        <w:trPr>
          <w:cantSplit/>
          <w:trHeight w:val="576"/>
        </w:trPr>
        <w:tc>
          <w:tcPr>
            <w:tcW w:w="4957" w:type="dxa"/>
            <w:vAlign w:val="center"/>
          </w:tcPr>
          <w:p w14:paraId="0E23A97F" w14:textId="7B64F30C" w:rsidR="00384ED6" w:rsidRPr="00432C2A" w:rsidRDefault="00384ED6" w:rsidP="00BC54DF">
            <w:pPr>
              <w:spacing w:after="0"/>
            </w:pPr>
            <w:r w:rsidRPr="00432C2A">
              <w:rPr>
                <w:lang w:bidi="es-ES"/>
              </w:rPr>
              <w:t>Dominio limitado del inglés</w:t>
            </w:r>
          </w:p>
        </w:tc>
        <w:tc>
          <w:tcPr>
            <w:tcW w:w="1701" w:type="dxa"/>
            <w:vAlign w:val="center"/>
          </w:tcPr>
          <w:p w14:paraId="092A300D" w14:textId="77777777" w:rsidR="00384ED6" w:rsidRPr="00432C2A" w:rsidRDefault="00384ED6" w:rsidP="00BC54DF">
            <w:pPr>
              <w:spacing w:after="0"/>
            </w:pPr>
          </w:p>
        </w:tc>
        <w:tc>
          <w:tcPr>
            <w:tcW w:w="4574" w:type="dxa"/>
            <w:vAlign w:val="center"/>
          </w:tcPr>
          <w:p w14:paraId="44C8469F" w14:textId="77777777" w:rsidR="00384ED6" w:rsidRDefault="00384ED6" w:rsidP="00BC54DF">
            <w:pPr>
              <w:spacing w:after="0"/>
            </w:pPr>
          </w:p>
        </w:tc>
      </w:tr>
    </w:tbl>
    <w:bookmarkEnd w:id="2"/>
    <w:p w14:paraId="18EA72EF" w14:textId="13E55797" w:rsidR="00E11B06" w:rsidRDefault="00E11B06" w:rsidP="00E11B06">
      <w:pPr>
        <w:tabs>
          <w:tab w:val="left" w:pos="9630"/>
          <w:tab w:val="left" w:pos="10080"/>
          <w:tab w:val="left" w:pos="10440"/>
        </w:tabs>
        <w:spacing w:before="120" w:after="0"/>
      </w:pPr>
      <w:r>
        <w:rPr>
          <w:lang w:bidi="es-ES"/>
        </w:rPr>
        <w:t>Si bien ninguno de los factores antes mencionados puede ser el factor principal para establecer la elegibilidad, ¿existe algún efecto de estos factores sobre el nivel de desempeño del estudiante?</w:t>
      </w:r>
    </w:p>
    <w:p w14:paraId="75480C91" w14:textId="786C5C1D" w:rsidR="00E11B06" w:rsidRDefault="00E11B06" w:rsidP="00E11B06">
      <w:pPr>
        <w:tabs>
          <w:tab w:val="left" w:pos="1170"/>
          <w:tab w:val="left" w:pos="1980"/>
        </w:tabs>
        <w:ind w:left="360"/>
      </w:pPr>
      <w:r>
        <w:rPr>
          <w:lang w:bidi="es-ES"/>
        </w:rPr>
        <w:object w:dxaOrig="225" w:dyaOrig="225" w14:anchorId="663C89CB">
          <v:shape id="_x0000_i1109" type="#_x0000_t75" alt="Lack of instruction in reading or math is the primary factor." style="width:13.5pt;height:9pt" o:ole="">
            <v:imagedata r:id="rId8" o:title=""/>
          </v:shape>
          <w:control r:id="rId19" w:name="OptionButton161" w:shapeid="_x0000_i1109"/>
        </w:object>
      </w:r>
      <w:r>
        <w:rPr>
          <w:lang w:bidi="es-ES"/>
        </w:rPr>
        <w:t>Sí</w:t>
      </w:r>
      <w:r>
        <w:rPr>
          <w:lang w:bidi="es-ES"/>
        </w:rPr>
        <w:tab/>
      </w:r>
      <w:r>
        <w:rPr>
          <w:lang w:bidi="es-ES"/>
        </w:rPr>
        <w:object w:dxaOrig="225" w:dyaOrig="225" w14:anchorId="3B7F2CE7">
          <v:shape id="_x0000_i1111" type="#_x0000_t75" alt="Lack of instruction in reading or math not the primary factor." style="width:13.5pt;height:9pt" o:ole="">
            <v:imagedata r:id="rId8" o:title=""/>
          </v:shape>
          <w:control r:id="rId20" w:name="OptionButton261" w:shapeid="_x0000_i1111"/>
        </w:object>
      </w:r>
      <w:r>
        <w:rPr>
          <w:lang w:bidi="es-ES"/>
        </w:rPr>
        <w:t>No</w:t>
      </w:r>
    </w:p>
    <w:p w14:paraId="68171D65" w14:textId="77777777" w:rsidR="00E11B06" w:rsidRDefault="00E11B06" w:rsidP="00E11B06">
      <w:pPr>
        <w:tabs>
          <w:tab w:val="left" w:pos="1170"/>
          <w:tab w:val="left" w:pos="1980"/>
        </w:tabs>
        <w:spacing w:after="600"/>
        <w:ind w:left="360"/>
      </w:pPr>
      <w:r>
        <w:rPr>
          <w:lang w:bidi="es-ES"/>
        </w:rPr>
        <w:t>Si la respuesta es sí, explique:</w:t>
      </w:r>
    </w:p>
    <w:p w14:paraId="4DFA6DCF" w14:textId="198A55F5" w:rsidR="00A50850" w:rsidRDefault="00231CB9" w:rsidP="00231CB9">
      <w:pPr>
        <w:spacing w:before="120" w:after="600"/>
      </w:pPr>
      <w:r>
        <w:rPr>
          <w:lang w:bidi="es-ES"/>
        </w:rPr>
        <w:t>Aporte de los padres:</w:t>
      </w:r>
    </w:p>
    <w:p w14:paraId="51D33C50" w14:textId="6BA47E0B" w:rsidR="00B81582" w:rsidRDefault="00B81582" w:rsidP="00231CB9">
      <w:pPr>
        <w:pStyle w:val="Heading3"/>
      </w:pPr>
      <w:r>
        <w:rPr>
          <w:lang w:bidi="es-ES"/>
        </w:rPr>
        <w:t>Documentación de las intervenciones científicas, basadas en evidencias y los</w:t>
      </w:r>
      <w:r>
        <w:rPr>
          <w:lang w:bidi="es-ES"/>
        </w:rPr>
        <w:br/>
        <w:t>datos recopilados centrados en el estudiante</w:t>
      </w:r>
    </w:p>
    <w:p w14:paraId="243E0CC6" w14:textId="25D8D076" w:rsidR="00C75C99" w:rsidRPr="00FD641C" w:rsidRDefault="00C75C99" w:rsidP="00231CB9">
      <w:pPr>
        <w:spacing w:after="0"/>
        <w:jc w:val="center"/>
        <w:rPr>
          <w:spacing w:val="-4"/>
        </w:rPr>
      </w:pPr>
      <w:bookmarkStart w:id="4" w:name="_Hlk136435563"/>
      <w:r w:rsidRPr="00FD641C">
        <w:rPr>
          <w:spacing w:val="-4"/>
          <w:lang w:bidi="es-ES"/>
        </w:rPr>
        <w:t>El proceso de intervención debe incluir: instrucciones de alta calidad basada en las investigaciones, que estén a cargo de personal idóneo en el entorno de educación general; evaluación del desempeño del estudiante que incluya específicamente un análisis integral y supervisión del progreso; varios niveles de intervenciones fundamentadas en pruebas para abordar las dificultades individuales del estudiante; y estrategias para aumentar la velocidad de aprendizaje del estudiante (Normas II.J.11.c.(5)(f) de la Junta Educativa del Estado de Utah [Utah State Board of Education, USBE]).</w:t>
      </w:r>
    </w:p>
    <w:tbl>
      <w:tblPr>
        <w:tblStyle w:val="TableGrid"/>
        <w:tblW w:w="11232" w:type="dxa"/>
        <w:jc w:val="center"/>
        <w:tblLook w:val="04A0" w:firstRow="1" w:lastRow="0" w:firstColumn="1" w:lastColumn="0" w:noHBand="0" w:noVBand="1"/>
      </w:tblPr>
      <w:tblGrid>
        <w:gridCol w:w="2239"/>
        <w:gridCol w:w="2503"/>
        <w:gridCol w:w="2315"/>
        <w:gridCol w:w="4175"/>
      </w:tblGrid>
      <w:tr w:rsidR="00231CB9" w14:paraId="283B92AD" w14:textId="77777777" w:rsidTr="00280D69">
        <w:trPr>
          <w:cantSplit/>
          <w:tblHeader/>
          <w:jc w:val="center"/>
        </w:trPr>
        <w:tc>
          <w:tcPr>
            <w:tcW w:w="2239" w:type="dxa"/>
            <w:vAlign w:val="center"/>
          </w:tcPr>
          <w:bookmarkEnd w:id="4"/>
          <w:p w14:paraId="0A11E559" w14:textId="77777777" w:rsidR="00231CB9" w:rsidRDefault="00231CB9" w:rsidP="0045550D">
            <w:pPr>
              <w:spacing w:after="0"/>
              <w:jc w:val="center"/>
              <w:rPr>
                <w:b/>
                <w:bCs/>
              </w:rPr>
            </w:pPr>
            <w:r>
              <w:rPr>
                <w:b/>
                <w:lang w:bidi="es-ES"/>
              </w:rPr>
              <w:t>Área de interés</w:t>
            </w:r>
          </w:p>
        </w:tc>
        <w:tc>
          <w:tcPr>
            <w:tcW w:w="2503" w:type="dxa"/>
            <w:vAlign w:val="center"/>
          </w:tcPr>
          <w:p w14:paraId="6B984A04" w14:textId="77777777" w:rsidR="00231CB9" w:rsidRPr="00F40E20" w:rsidRDefault="00231CB9" w:rsidP="0045550D">
            <w:pPr>
              <w:spacing w:after="0"/>
              <w:jc w:val="center"/>
              <w:rPr>
                <w:b/>
                <w:bCs/>
              </w:rPr>
            </w:pPr>
            <w:r>
              <w:rPr>
                <w:b/>
                <w:lang w:bidi="es-ES"/>
              </w:rPr>
              <w:t>Estrategia pedagógica utilizada</w:t>
            </w:r>
          </w:p>
        </w:tc>
        <w:tc>
          <w:tcPr>
            <w:tcW w:w="2315" w:type="dxa"/>
            <w:vAlign w:val="center"/>
          </w:tcPr>
          <w:p w14:paraId="4C5C6E9E" w14:textId="77777777" w:rsidR="00231CB9" w:rsidRPr="00F40E20" w:rsidRDefault="00231CB9" w:rsidP="0045550D">
            <w:pPr>
              <w:spacing w:after="0"/>
              <w:jc w:val="center"/>
              <w:rPr>
                <w:b/>
                <w:bCs/>
              </w:rPr>
            </w:pPr>
            <w:r>
              <w:rPr>
                <w:b/>
                <w:lang w:bidi="es-ES"/>
              </w:rPr>
              <w:t>Duración (fechas de inicio y finalización)</w:t>
            </w:r>
          </w:p>
        </w:tc>
        <w:tc>
          <w:tcPr>
            <w:tcW w:w="4175" w:type="dxa"/>
            <w:vAlign w:val="center"/>
          </w:tcPr>
          <w:p w14:paraId="110C8449" w14:textId="77777777" w:rsidR="00231CB9" w:rsidRPr="00F40E20" w:rsidRDefault="00231CB9" w:rsidP="0045550D">
            <w:pPr>
              <w:spacing w:after="0"/>
              <w:jc w:val="center"/>
              <w:rPr>
                <w:b/>
                <w:bCs/>
              </w:rPr>
            </w:pPr>
            <w:r w:rsidRPr="00F40E20">
              <w:rPr>
                <w:b/>
                <w:lang w:bidi="es-ES"/>
              </w:rPr>
              <w:t>Resultados (incluidos los datos de seguimiento del progreso)</w:t>
            </w:r>
          </w:p>
        </w:tc>
      </w:tr>
      <w:tr w:rsidR="00231CB9" w14:paraId="5A1C61B8" w14:textId="77777777" w:rsidTr="00280D69">
        <w:trPr>
          <w:cantSplit/>
          <w:trHeight w:hRule="exact" w:val="576"/>
          <w:jc w:val="center"/>
        </w:trPr>
        <w:tc>
          <w:tcPr>
            <w:tcW w:w="2239" w:type="dxa"/>
          </w:tcPr>
          <w:p w14:paraId="1076CC7E" w14:textId="77777777" w:rsidR="00231CB9" w:rsidRDefault="00231CB9" w:rsidP="0045550D">
            <w:pPr>
              <w:spacing w:after="0"/>
            </w:pPr>
          </w:p>
        </w:tc>
        <w:tc>
          <w:tcPr>
            <w:tcW w:w="2503" w:type="dxa"/>
            <w:vAlign w:val="center"/>
          </w:tcPr>
          <w:p w14:paraId="388FC8DA" w14:textId="77777777" w:rsidR="00231CB9" w:rsidRDefault="00231CB9" w:rsidP="0045550D">
            <w:pPr>
              <w:spacing w:after="0"/>
            </w:pPr>
          </w:p>
        </w:tc>
        <w:tc>
          <w:tcPr>
            <w:tcW w:w="2315" w:type="dxa"/>
            <w:vAlign w:val="center"/>
          </w:tcPr>
          <w:p w14:paraId="7F192D2E" w14:textId="77777777" w:rsidR="00231CB9" w:rsidRDefault="00231CB9" w:rsidP="0045550D">
            <w:pPr>
              <w:spacing w:after="0"/>
            </w:pPr>
          </w:p>
        </w:tc>
        <w:tc>
          <w:tcPr>
            <w:tcW w:w="4175" w:type="dxa"/>
            <w:vAlign w:val="center"/>
          </w:tcPr>
          <w:p w14:paraId="03E743B0" w14:textId="77777777" w:rsidR="00231CB9" w:rsidRDefault="00231CB9" w:rsidP="0045550D">
            <w:pPr>
              <w:spacing w:after="0"/>
            </w:pPr>
          </w:p>
        </w:tc>
      </w:tr>
      <w:tr w:rsidR="00231CB9" w14:paraId="17860011" w14:textId="77777777" w:rsidTr="00280D69">
        <w:trPr>
          <w:cantSplit/>
          <w:trHeight w:hRule="exact" w:val="576"/>
          <w:jc w:val="center"/>
        </w:trPr>
        <w:tc>
          <w:tcPr>
            <w:tcW w:w="2239" w:type="dxa"/>
          </w:tcPr>
          <w:p w14:paraId="0DDDC52F" w14:textId="77777777" w:rsidR="00231CB9" w:rsidRDefault="00231CB9" w:rsidP="0045550D">
            <w:pPr>
              <w:spacing w:after="0"/>
            </w:pPr>
          </w:p>
        </w:tc>
        <w:tc>
          <w:tcPr>
            <w:tcW w:w="2503" w:type="dxa"/>
            <w:vAlign w:val="center"/>
          </w:tcPr>
          <w:p w14:paraId="0FE260C9" w14:textId="77777777" w:rsidR="00231CB9" w:rsidRDefault="00231CB9" w:rsidP="0045550D">
            <w:pPr>
              <w:spacing w:after="0"/>
            </w:pPr>
          </w:p>
        </w:tc>
        <w:tc>
          <w:tcPr>
            <w:tcW w:w="2315" w:type="dxa"/>
            <w:vAlign w:val="center"/>
          </w:tcPr>
          <w:p w14:paraId="7AA7C825" w14:textId="77777777" w:rsidR="00231CB9" w:rsidRDefault="00231CB9" w:rsidP="0045550D">
            <w:pPr>
              <w:spacing w:after="0"/>
            </w:pPr>
          </w:p>
        </w:tc>
        <w:tc>
          <w:tcPr>
            <w:tcW w:w="4175" w:type="dxa"/>
            <w:vAlign w:val="center"/>
          </w:tcPr>
          <w:p w14:paraId="11B63E70" w14:textId="77777777" w:rsidR="00231CB9" w:rsidRDefault="00231CB9" w:rsidP="0045550D">
            <w:pPr>
              <w:spacing w:after="0"/>
            </w:pPr>
          </w:p>
        </w:tc>
      </w:tr>
      <w:tr w:rsidR="00231CB9" w14:paraId="455F7C82" w14:textId="77777777" w:rsidTr="00280D69">
        <w:trPr>
          <w:cantSplit/>
          <w:trHeight w:hRule="exact" w:val="576"/>
          <w:jc w:val="center"/>
        </w:trPr>
        <w:tc>
          <w:tcPr>
            <w:tcW w:w="2239" w:type="dxa"/>
          </w:tcPr>
          <w:p w14:paraId="0ABD5A8E" w14:textId="77777777" w:rsidR="00231CB9" w:rsidRDefault="00231CB9" w:rsidP="0045550D">
            <w:pPr>
              <w:spacing w:after="0"/>
            </w:pPr>
          </w:p>
        </w:tc>
        <w:tc>
          <w:tcPr>
            <w:tcW w:w="2503" w:type="dxa"/>
            <w:vAlign w:val="center"/>
          </w:tcPr>
          <w:p w14:paraId="1D47ACEA" w14:textId="77777777" w:rsidR="00231CB9" w:rsidRDefault="00231CB9" w:rsidP="0045550D">
            <w:pPr>
              <w:spacing w:after="0"/>
            </w:pPr>
          </w:p>
        </w:tc>
        <w:tc>
          <w:tcPr>
            <w:tcW w:w="2315" w:type="dxa"/>
            <w:vAlign w:val="center"/>
          </w:tcPr>
          <w:p w14:paraId="61C150BE" w14:textId="77777777" w:rsidR="00231CB9" w:rsidRDefault="00231CB9" w:rsidP="0045550D">
            <w:pPr>
              <w:spacing w:after="0"/>
            </w:pPr>
          </w:p>
        </w:tc>
        <w:tc>
          <w:tcPr>
            <w:tcW w:w="4175" w:type="dxa"/>
            <w:vAlign w:val="center"/>
          </w:tcPr>
          <w:p w14:paraId="50436AA8" w14:textId="77777777" w:rsidR="00231CB9" w:rsidRDefault="00231CB9" w:rsidP="0045550D">
            <w:pPr>
              <w:spacing w:after="0"/>
            </w:pPr>
          </w:p>
        </w:tc>
      </w:tr>
      <w:tr w:rsidR="00231CB9" w14:paraId="3BFA500B" w14:textId="77777777" w:rsidTr="00280D69">
        <w:trPr>
          <w:cantSplit/>
          <w:trHeight w:hRule="exact" w:val="576"/>
          <w:jc w:val="center"/>
        </w:trPr>
        <w:tc>
          <w:tcPr>
            <w:tcW w:w="2239" w:type="dxa"/>
          </w:tcPr>
          <w:p w14:paraId="7B385A05" w14:textId="77777777" w:rsidR="00231CB9" w:rsidRDefault="00231CB9" w:rsidP="0045550D">
            <w:pPr>
              <w:spacing w:after="0"/>
            </w:pPr>
          </w:p>
        </w:tc>
        <w:tc>
          <w:tcPr>
            <w:tcW w:w="2503" w:type="dxa"/>
            <w:vAlign w:val="center"/>
          </w:tcPr>
          <w:p w14:paraId="3BE26701" w14:textId="77777777" w:rsidR="00231CB9" w:rsidRDefault="00231CB9" w:rsidP="0045550D">
            <w:pPr>
              <w:spacing w:after="0"/>
            </w:pPr>
          </w:p>
        </w:tc>
        <w:tc>
          <w:tcPr>
            <w:tcW w:w="2315" w:type="dxa"/>
            <w:vAlign w:val="center"/>
          </w:tcPr>
          <w:p w14:paraId="77966E7F" w14:textId="77777777" w:rsidR="00231CB9" w:rsidRDefault="00231CB9" w:rsidP="0045550D">
            <w:pPr>
              <w:spacing w:after="0"/>
            </w:pPr>
          </w:p>
        </w:tc>
        <w:tc>
          <w:tcPr>
            <w:tcW w:w="4175" w:type="dxa"/>
            <w:vAlign w:val="center"/>
          </w:tcPr>
          <w:p w14:paraId="6119F5DF" w14:textId="77777777" w:rsidR="00231CB9" w:rsidRDefault="00231CB9" w:rsidP="0045550D">
            <w:pPr>
              <w:spacing w:after="0"/>
            </w:pPr>
          </w:p>
        </w:tc>
      </w:tr>
      <w:tr w:rsidR="00231CB9" w14:paraId="79DA4319" w14:textId="77777777" w:rsidTr="00280D69">
        <w:trPr>
          <w:cantSplit/>
          <w:trHeight w:hRule="exact" w:val="576"/>
          <w:jc w:val="center"/>
        </w:trPr>
        <w:tc>
          <w:tcPr>
            <w:tcW w:w="2239" w:type="dxa"/>
          </w:tcPr>
          <w:p w14:paraId="0CDD7C48" w14:textId="77777777" w:rsidR="00231CB9" w:rsidRDefault="00231CB9" w:rsidP="0045550D">
            <w:pPr>
              <w:spacing w:after="0"/>
            </w:pPr>
          </w:p>
        </w:tc>
        <w:tc>
          <w:tcPr>
            <w:tcW w:w="2503" w:type="dxa"/>
            <w:vAlign w:val="center"/>
          </w:tcPr>
          <w:p w14:paraId="27F5982B" w14:textId="77777777" w:rsidR="00231CB9" w:rsidRDefault="00231CB9" w:rsidP="0045550D">
            <w:pPr>
              <w:spacing w:after="0"/>
            </w:pPr>
          </w:p>
        </w:tc>
        <w:tc>
          <w:tcPr>
            <w:tcW w:w="2315" w:type="dxa"/>
            <w:vAlign w:val="center"/>
          </w:tcPr>
          <w:p w14:paraId="13DB8470" w14:textId="77777777" w:rsidR="00231CB9" w:rsidRDefault="00231CB9" w:rsidP="0045550D">
            <w:pPr>
              <w:spacing w:after="0"/>
            </w:pPr>
          </w:p>
        </w:tc>
        <w:tc>
          <w:tcPr>
            <w:tcW w:w="4175" w:type="dxa"/>
            <w:vAlign w:val="center"/>
          </w:tcPr>
          <w:p w14:paraId="677475DB" w14:textId="77777777" w:rsidR="00231CB9" w:rsidRDefault="00231CB9" w:rsidP="0045550D">
            <w:pPr>
              <w:spacing w:after="0"/>
            </w:pPr>
          </w:p>
        </w:tc>
      </w:tr>
    </w:tbl>
    <w:p w14:paraId="11A91161" w14:textId="72F9291A" w:rsidR="00280D69" w:rsidRDefault="00280D69" w:rsidP="00280D69">
      <w:pPr>
        <w:pStyle w:val="Heading3"/>
        <w:spacing w:before="120"/>
      </w:pPr>
      <w:r>
        <w:rPr>
          <w:lang w:bidi="es-ES"/>
        </w:rPr>
        <w:t>Puntajes de logros académicos y capacidad intelectual</w:t>
      </w:r>
    </w:p>
    <w:p w14:paraId="5B6C3F48" w14:textId="751DC383" w:rsidR="00280D69" w:rsidRPr="009552AE" w:rsidRDefault="00280D69" w:rsidP="00280D69">
      <w:pPr>
        <w:spacing w:after="0"/>
        <w:jc w:val="center"/>
      </w:pPr>
      <w:r>
        <w:rPr>
          <w:lang w:bidi="es-ES"/>
        </w:rPr>
        <w:t>Documente el desempeño del estudiante en función de un indicador de desempeño estandarizado, conforme a las normas de referencia y aplicado de manera individual en el área de presunta discapacidad y el desempeño del estudiante en función de un indicador de capacidad intelectual estandarizado, conforme a las normas de referencia y administrado de manera individual (Normas II.J.11.c.(5)(g)(i) de la USBE).</w:t>
      </w:r>
    </w:p>
    <w:tbl>
      <w:tblPr>
        <w:tblStyle w:val="TableGrid"/>
        <w:tblW w:w="11232" w:type="dxa"/>
        <w:tblLook w:val="04A0" w:firstRow="1" w:lastRow="0" w:firstColumn="1" w:lastColumn="0" w:noHBand="0" w:noVBand="1"/>
        <w:tblDescription w:val="Table for documenting results of assessments."/>
      </w:tblPr>
      <w:tblGrid>
        <w:gridCol w:w="2335"/>
        <w:gridCol w:w="1800"/>
        <w:gridCol w:w="2880"/>
        <w:gridCol w:w="4217"/>
      </w:tblGrid>
      <w:tr w:rsidR="00280D69" w14:paraId="00BD74DF" w14:textId="77777777" w:rsidTr="007E47F1">
        <w:trPr>
          <w:cantSplit/>
          <w:tblHeader/>
        </w:trPr>
        <w:tc>
          <w:tcPr>
            <w:tcW w:w="2335" w:type="dxa"/>
            <w:vAlign w:val="center"/>
          </w:tcPr>
          <w:p w14:paraId="5BC2145A" w14:textId="77777777" w:rsidR="00280D69" w:rsidRPr="00F40E20" w:rsidRDefault="00280D69" w:rsidP="00B137BD">
            <w:pPr>
              <w:spacing w:after="0"/>
              <w:jc w:val="center"/>
              <w:rPr>
                <w:b/>
                <w:bCs/>
              </w:rPr>
            </w:pPr>
            <w:r w:rsidRPr="00F40E20">
              <w:rPr>
                <w:b/>
                <w:lang w:bidi="es-ES"/>
              </w:rPr>
              <w:lastRenderedPageBreak/>
              <w:t>Área</w:t>
            </w:r>
          </w:p>
        </w:tc>
        <w:tc>
          <w:tcPr>
            <w:tcW w:w="1800" w:type="dxa"/>
            <w:vAlign w:val="center"/>
          </w:tcPr>
          <w:p w14:paraId="3F93A519" w14:textId="77777777" w:rsidR="00280D69" w:rsidRPr="00F40E20" w:rsidRDefault="00280D69" w:rsidP="00B137BD">
            <w:pPr>
              <w:spacing w:after="0"/>
              <w:jc w:val="center"/>
              <w:rPr>
                <w:b/>
                <w:bCs/>
              </w:rPr>
            </w:pPr>
            <w:r w:rsidRPr="00F40E20">
              <w:rPr>
                <w:b/>
                <w:lang w:bidi="es-ES"/>
              </w:rPr>
              <w:t>Fecha</w:t>
            </w:r>
          </w:p>
        </w:tc>
        <w:tc>
          <w:tcPr>
            <w:tcW w:w="2880" w:type="dxa"/>
            <w:vAlign w:val="center"/>
          </w:tcPr>
          <w:p w14:paraId="1E319935" w14:textId="0CF299FD" w:rsidR="00280D69" w:rsidRPr="00F40E20" w:rsidRDefault="00280D69" w:rsidP="00B137BD">
            <w:pPr>
              <w:spacing w:after="0"/>
              <w:jc w:val="center"/>
              <w:rPr>
                <w:b/>
                <w:bCs/>
              </w:rPr>
            </w:pPr>
            <w:r>
              <w:rPr>
                <w:b/>
                <w:lang w:bidi="es-ES"/>
              </w:rPr>
              <w:t>Herramienta o método de medición</w:t>
            </w:r>
          </w:p>
        </w:tc>
        <w:tc>
          <w:tcPr>
            <w:tcW w:w="4217" w:type="dxa"/>
            <w:vAlign w:val="center"/>
          </w:tcPr>
          <w:p w14:paraId="6FCF5A05" w14:textId="77777777" w:rsidR="00280D69" w:rsidRPr="00F40E20" w:rsidRDefault="00280D69" w:rsidP="00B137BD">
            <w:pPr>
              <w:spacing w:after="0"/>
              <w:jc w:val="center"/>
              <w:rPr>
                <w:b/>
                <w:bCs/>
              </w:rPr>
            </w:pPr>
            <w:r w:rsidRPr="00F40E20">
              <w:rPr>
                <w:b/>
                <w:lang w:bidi="es-ES"/>
              </w:rPr>
              <w:t>Resultados y datos</w:t>
            </w:r>
          </w:p>
        </w:tc>
      </w:tr>
      <w:tr w:rsidR="00280D69" w14:paraId="0D0AA89D" w14:textId="77777777" w:rsidTr="007E47F1">
        <w:trPr>
          <w:cantSplit/>
        </w:trPr>
        <w:tc>
          <w:tcPr>
            <w:tcW w:w="2335" w:type="dxa"/>
            <w:vAlign w:val="center"/>
          </w:tcPr>
          <w:p w14:paraId="7F3936A5" w14:textId="671992AC" w:rsidR="00280D69" w:rsidRDefault="00280D69" w:rsidP="00280D69">
            <w:pPr>
              <w:spacing w:after="0"/>
            </w:pPr>
            <w:r>
              <w:rPr>
                <w:lang w:bidi="es-ES"/>
              </w:rPr>
              <w:t>Desempeño en matemáticas</w:t>
            </w:r>
          </w:p>
        </w:tc>
        <w:tc>
          <w:tcPr>
            <w:tcW w:w="1800" w:type="dxa"/>
            <w:vAlign w:val="center"/>
          </w:tcPr>
          <w:p w14:paraId="50F25B84" w14:textId="77777777" w:rsidR="00280D69" w:rsidRDefault="00280D69" w:rsidP="00280D69">
            <w:pPr>
              <w:spacing w:after="0"/>
            </w:pPr>
          </w:p>
        </w:tc>
        <w:tc>
          <w:tcPr>
            <w:tcW w:w="2880" w:type="dxa"/>
            <w:vAlign w:val="center"/>
          </w:tcPr>
          <w:p w14:paraId="7CADBAD4" w14:textId="69437D0C" w:rsidR="00280D69" w:rsidRDefault="00280D69" w:rsidP="00280D69">
            <w:pPr>
              <w:spacing w:after="0"/>
            </w:pPr>
          </w:p>
        </w:tc>
        <w:tc>
          <w:tcPr>
            <w:tcW w:w="4217" w:type="dxa"/>
            <w:vAlign w:val="center"/>
          </w:tcPr>
          <w:p w14:paraId="2FE55C17" w14:textId="77777777" w:rsidR="00280D69" w:rsidRDefault="00280D69" w:rsidP="00280D69">
            <w:pPr>
              <w:spacing w:after="0"/>
            </w:pPr>
          </w:p>
        </w:tc>
      </w:tr>
      <w:tr w:rsidR="00280D69" w14:paraId="4EB940A5" w14:textId="77777777" w:rsidTr="007E47F1">
        <w:trPr>
          <w:cantSplit/>
        </w:trPr>
        <w:tc>
          <w:tcPr>
            <w:tcW w:w="2335" w:type="dxa"/>
            <w:vAlign w:val="center"/>
          </w:tcPr>
          <w:p w14:paraId="6CF342BC" w14:textId="5B1CCBAA" w:rsidR="00280D69" w:rsidRDefault="00280D69" w:rsidP="00280D69">
            <w:pPr>
              <w:spacing w:after="0"/>
            </w:pPr>
            <w:r>
              <w:rPr>
                <w:lang w:bidi="es-ES"/>
              </w:rPr>
              <w:t>Desempeño en lectura</w:t>
            </w:r>
          </w:p>
        </w:tc>
        <w:tc>
          <w:tcPr>
            <w:tcW w:w="1800" w:type="dxa"/>
            <w:vAlign w:val="center"/>
          </w:tcPr>
          <w:p w14:paraId="4B540CE0" w14:textId="77777777" w:rsidR="00280D69" w:rsidRDefault="00280D69" w:rsidP="00280D69">
            <w:pPr>
              <w:spacing w:after="0"/>
            </w:pPr>
          </w:p>
        </w:tc>
        <w:tc>
          <w:tcPr>
            <w:tcW w:w="2880" w:type="dxa"/>
            <w:vAlign w:val="center"/>
          </w:tcPr>
          <w:p w14:paraId="727EBA79" w14:textId="77777777" w:rsidR="00280D69" w:rsidRDefault="00280D69" w:rsidP="00280D69">
            <w:pPr>
              <w:spacing w:after="0"/>
            </w:pPr>
          </w:p>
        </w:tc>
        <w:tc>
          <w:tcPr>
            <w:tcW w:w="4217" w:type="dxa"/>
            <w:vAlign w:val="center"/>
          </w:tcPr>
          <w:p w14:paraId="02C4B0A4" w14:textId="77777777" w:rsidR="00280D69" w:rsidRDefault="00280D69" w:rsidP="00280D69">
            <w:pPr>
              <w:spacing w:after="0"/>
            </w:pPr>
          </w:p>
        </w:tc>
      </w:tr>
      <w:tr w:rsidR="00280D69" w14:paraId="646BD73D" w14:textId="77777777" w:rsidTr="007E47F1">
        <w:trPr>
          <w:cantSplit/>
          <w:trHeight w:val="576"/>
        </w:trPr>
        <w:tc>
          <w:tcPr>
            <w:tcW w:w="2335" w:type="dxa"/>
            <w:vAlign w:val="center"/>
          </w:tcPr>
          <w:p w14:paraId="33F1D535" w14:textId="33C5D310" w:rsidR="00280D69" w:rsidRDefault="007E47F1" w:rsidP="00280D69">
            <w:pPr>
              <w:spacing w:after="0"/>
            </w:pPr>
            <w:r>
              <w:rPr>
                <w:lang w:bidi="es-ES"/>
              </w:rPr>
              <w:t>Desempeño en expresión escrita</w:t>
            </w:r>
          </w:p>
        </w:tc>
        <w:tc>
          <w:tcPr>
            <w:tcW w:w="1800" w:type="dxa"/>
            <w:vAlign w:val="center"/>
          </w:tcPr>
          <w:p w14:paraId="5F8D25DF" w14:textId="77777777" w:rsidR="00280D69" w:rsidRDefault="00280D69" w:rsidP="00280D69">
            <w:pPr>
              <w:spacing w:after="0"/>
            </w:pPr>
          </w:p>
        </w:tc>
        <w:tc>
          <w:tcPr>
            <w:tcW w:w="2880" w:type="dxa"/>
            <w:vAlign w:val="center"/>
          </w:tcPr>
          <w:p w14:paraId="44F2D120" w14:textId="77777777" w:rsidR="00280D69" w:rsidRDefault="00280D69" w:rsidP="00280D69">
            <w:pPr>
              <w:spacing w:after="0"/>
            </w:pPr>
          </w:p>
        </w:tc>
        <w:tc>
          <w:tcPr>
            <w:tcW w:w="4217" w:type="dxa"/>
            <w:vAlign w:val="center"/>
          </w:tcPr>
          <w:p w14:paraId="324D8ECB" w14:textId="77777777" w:rsidR="00280D69" w:rsidRDefault="00280D69" w:rsidP="00280D69">
            <w:pPr>
              <w:spacing w:after="0"/>
            </w:pPr>
          </w:p>
        </w:tc>
      </w:tr>
      <w:tr w:rsidR="007E47F1" w14:paraId="20E0B943" w14:textId="77777777" w:rsidTr="007E47F1">
        <w:trPr>
          <w:cantSplit/>
          <w:trHeight w:val="576"/>
        </w:trPr>
        <w:tc>
          <w:tcPr>
            <w:tcW w:w="2335" w:type="dxa"/>
            <w:vAlign w:val="center"/>
          </w:tcPr>
          <w:p w14:paraId="0E6E739E" w14:textId="6088A1B9" w:rsidR="007E47F1" w:rsidRDefault="007E47F1" w:rsidP="00280D69">
            <w:pPr>
              <w:spacing w:after="0"/>
            </w:pPr>
            <w:r>
              <w:rPr>
                <w:lang w:bidi="es-ES"/>
              </w:rPr>
              <w:t>Capacidad intelectual</w:t>
            </w:r>
          </w:p>
        </w:tc>
        <w:tc>
          <w:tcPr>
            <w:tcW w:w="1800" w:type="dxa"/>
            <w:vAlign w:val="center"/>
          </w:tcPr>
          <w:p w14:paraId="3E562A33" w14:textId="77777777" w:rsidR="007E47F1" w:rsidRDefault="007E47F1" w:rsidP="00280D69">
            <w:pPr>
              <w:spacing w:after="0"/>
            </w:pPr>
          </w:p>
        </w:tc>
        <w:tc>
          <w:tcPr>
            <w:tcW w:w="2880" w:type="dxa"/>
            <w:vAlign w:val="center"/>
          </w:tcPr>
          <w:p w14:paraId="0A9DAA0B" w14:textId="77777777" w:rsidR="007E47F1" w:rsidRDefault="007E47F1" w:rsidP="00280D69">
            <w:pPr>
              <w:spacing w:after="0"/>
            </w:pPr>
          </w:p>
        </w:tc>
        <w:tc>
          <w:tcPr>
            <w:tcW w:w="4217" w:type="dxa"/>
            <w:vAlign w:val="center"/>
          </w:tcPr>
          <w:p w14:paraId="5D910E5C" w14:textId="77777777" w:rsidR="007E47F1" w:rsidRDefault="007E47F1" w:rsidP="00280D69">
            <w:pPr>
              <w:spacing w:after="0"/>
            </w:pPr>
          </w:p>
        </w:tc>
      </w:tr>
    </w:tbl>
    <w:p w14:paraId="7BBABE86" w14:textId="77777777" w:rsidR="00AF5F93" w:rsidRDefault="00AF5F93" w:rsidP="00AF5F93">
      <w:pPr>
        <w:pStyle w:val="Heading3"/>
        <w:spacing w:before="120"/>
      </w:pPr>
      <w:r>
        <w:rPr>
          <w:lang w:bidi="es-ES"/>
        </w:rPr>
        <w:t>Evaluaciones adicionales</w:t>
      </w:r>
    </w:p>
    <w:p w14:paraId="462C18B6" w14:textId="541F7E2C" w:rsidR="00AF5F93" w:rsidRDefault="00AF5F93" w:rsidP="00AF5F93">
      <w:pPr>
        <w:tabs>
          <w:tab w:val="left" w:pos="4140"/>
          <w:tab w:val="left" w:pos="4950"/>
        </w:tabs>
        <w:spacing w:after="0"/>
        <w:jc w:val="center"/>
      </w:pPr>
      <w:r>
        <w:rPr>
          <w:lang w:bidi="es-ES"/>
        </w:rPr>
        <w:t>Si el grupo terminó las evaluaciones adicionales, proporcione un resumen a continuación.</w:t>
      </w:r>
    </w:p>
    <w:tbl>
      <w:tblPr>
        <w:tblStyle w:val="TableGrid"/>
        <w:tblW w:w="11232" w:type="dxa"/>
        <w:tblLook w:val="04A0" w:firstRow="1" w:lastRow="0" w:firstColumn="1" w:lastColumn="0" w:noHBand="0" w:noVBand="1"/>
        <w:tblDescription w:val="Table for documenting results of assessments."/>
      </w:tblPr>
      <w:tblGrid>
        <w:gridCol w:w="2335"/>
        <w:gridCol w:w="1800"/>
        <w:gridCol w:w="2880"/>
        <w:gridCol w:w="4217"/>
      </w:tblGrid>
      <w:tr w:rsidR="00AF5F93" w14:paraId="4DE4F52F" w14:textId="77777777" w:rsidTr="00BC78F7">
        <w:trPr>
          <w:cantSplit/>
          <w:tblHeader/>
        </w:trPr>
        <w:tc>
          <w:tcPr>
            <w:tcW w:w="2335" w:type="dxa"/>
            <w:vAlign w:val="center"/>
          </w:tcPr>
          <w:p w14:paraId="6640AA3D" w14:textId="77777777" w:rsidR="00AF5F93" w:rsidRPr="00F40E20" w:rsidRDefault="00AF5F93" w:rsidP="00BC78F7">
            <w:pPr>
              <w:spacing w:after="0"/>
              <w:jc w:val="center"/>
              <w:rPr>
                <w:b/>
                <w:bCs/>
              </w:rPr>
            </w:pPr>
            <w:r w:rsidRPr="00F40E20">
              <w:rPr>
                <w:b/>
                <w:lang w:bidi="es-ES"/>
              </w:rPr>
              <w:t>Área</w:t>
            </w:r>
          </w:p>
        </w:tc>
        <w:tc>
          <w:tcPr>
            <w:tcW w:w="1800" w:type="dxa"/>
            <w:vAlign w:val="center"/>
          </w:tcPr>
          <w:p w14:paraId="59CFD547" w14:textId="77777777" w:rsidR="00AF5F93" w:rsidRPr="00F40E20" w:rsidRDefault="00AF5F93" w:rsidP="00BC78F7">
            <w:pPr>
              <w:spacing w:after="0"/>
              <w:jc w:val="center"/>
              <w:rPr>
                <w:b/>
                <w:bCs/>
              </w:rPr>
            </w:pPr>
            <w:r w:rsidRPr="00F40E20">
              <w:rPr>
                <w:b/>
                <w:lang w:bidi="es-ES"/>
              </w:rPr>
              <w:t>Fecha</w:t>
            </w:r>
          </w:p>
        </w:tc>
        <w:tc>
          <w:tcPr>
            <w:tcW w:w="2880" w:type="dxa"/>
            <w:vAlign w:val="center"/>
          </w:tcPr>
          <w:p w14:paraId="1535ECF2" w14:textId="77777777" w:rsidR="00AF5F93" w:rsidRPr="00F40E20" w:rsidRDefault="00AF5F93" w:rsidP="00BC78F7">
            <w:pPr>
              <w:spacing w:after="0"/>
              <w:jc w:val="center"/>
              <w:rPr>
                <w:b/>
                <w:bCs/>
              </w:rPr>
            </w:pPr>
            <w:r>
              <w:rPr>
                <w:b/>
                <w:lang w:bidi="es-ES"/>
              </w:rPr>
              <w:t>Herramienta o método de medición</w:t>
            </w:r>
          </w:p>
        </w:tc>
        <w:tc>
          <w:tcPr>
            <w:tcW w:w="4217" w:type="dxa"/>
            <w:vAlign w:val="center"/>
          </w:tcPr>
          <w:p w14:paraId="50CFC5D2" w14:textId="77777777" w:rsidR="00AF5F93" w:rsidRPr="00F40E20" w:rsidRDefault="00AF5F93" w:rsidP="00BC78F7">
            <w:pPr>
              <w:spacing w:after="0"/>
              <w:jc w:val="center"/>
              <w:rPr>
                <w:b/>
                <w:bCs/>
              </w:rPr>
            </w:pPr>
            <w:r w:rsidRPr="00F40E20">
              <w:rPr>
                <w:b/>
                <w:lang w:bidi="es-ES"/>
              </w:rPr>
              <w:t>Resultados y datos</w:t>
            </w:r>
          </w:p>
        </w:tc>
      </w:tr>
      <w:tr w:rsidR="00AF5F93" w14:paraId="7AC17301" w14:textId="77777777" w:rsidTr="00AF5F93">
        <w:trPr>
          <w:cantSplit/>
          <w:trHeight w:val="576"/>
        </w:trPr>
        <w:tc>
          <w:tcPr>
            <w:tcW w:w="2335" w:type="dxa"/>
            <w:vAlign w:val="center"/>
          </w:tcPr>
          <w:p w14:paraId="639EFB7E" w14:textId="24BC384F" w:rsidR="00AF5F93" w:rsidRDefault="00AF5F93" w:rsidP="00BC78F7">
            <w:pPr>
              <w:spacing w:after="0"/>
            </w:pPr>
          </w:p>
        </w:tc>
        <w:tc>
          <w:tcPr>
            <w:tcW w:w="1800" w:type="dxa"/>
            <w:vAlign w:val="center"/>
          </w:tcPr>
          <w:p w14:paraId="6522EE6F" w14:textId="77777777" w:rsidR="00AF5F93" w:rsidRDefault="00AF5F93" w:rsidP="00BC78F7">
            <w:pPr>
              <w:spacing w:after="0"/>
            </w:pPr>
          </w:p>
        </w:tc>
        <w:tc>
          <w:tcPr>
            <w:tcW w:w="2880" w:type="dxa"/>
            <w:vAlign w:val="center"/>
          </w:tcPr>
          <w:p w14:paraId="0821F41D" w14:textId="77777777" w:rsidR="00AF5F93" w:rsidRDefault="00AF5F93" w:rsidP="00BC78F7">
            <w:pPr>
              <w:spacing w:after="0"/>
            </w:pPr>
          </w:p>
        </w:tc>
        <w:tc>
          <w:tcPr>
            <w:tcW w:w="4217" w:type="dxa"/>
            <w:vAlign w:val="center"/>
          </w:tcPr>
          <w:p w14:paraId="199EC392" w14:textId="77777777" w:rsidR="00AF5F93" w:rsidRDefault="00AF5F93" w:rsidP="00BC78F7">
            <w:pPr>
              <w:spacing w:after="0"/>
            </w:pPr>
          </w:p>
        </w:tc>
      </w:tr>
      <w:tr w:rsidR="00AF5F93" w14:paraId="73A43154" w14:textId="77777777" w:rsidTr="00AF5F93">
        <w:trPr>
          <w:cantSplit/>
          <w:trHeight w:val="576"/>
        </w:trPr>
        <w:tc>
          <w:tcPr>
            <w:tcW w:w="2335" w:type="dxa"/>
            <w:vAlign w:val="center"/>
          </w:tcPr>
          <w:p w14:paraId="6A65EBB1" w14:textId="63C8ECE3" w:rsidR="00AF5F93" w:rsidRDefault="00AF5F93" w:rsidP="00BC78F7">
            <w:pPr>
              <w:spacing w:after="0"/>
            </w:pPr>
          </w:p>
        </w:tc>
        <w:tc>
          <w:tcPr>
            <w:tcW w:w="1800" w:type="dxa"/>
            <w:vAlign w:val="center"/>
          </w:tcPr>
          <w:p w14:paraId="630FC8BB" w14:textId="77777777" w:rsidR="00AF5F93" w:rsidRDefault="00AF5F93" w:rsidP="00BC78F7">
            <w:pPr>
              <w:spacing w:after="0"/>
            </w:pPr>
          </w:p>
        </w:tc>
        <w:tc>
          <w:tcPr>
            <w:tcW w:w="2880" w:type="dxa"/>
            <w:vAlign w:val="center"/>
          </w:tcPr>
          <w:p w14:paraId="6F948932" w14:textId="77777777" w:rsidR="00AF5F93" w:rsidRDefault="00AF5F93" w:rsidP="00BC78F7">
            <w:pPr>
              <w:spacing w:after="0"/>
            </w:pPr>
          </w:p>
        </w:tc>
        <w:tc>
          <w:tcPr>
            <w:tcW w:w="4217" w:type="dxa"/>
            <w:vAlign w:val="center"/>
          </w:tcPr>
          <w:p w14:paraId="30602625" w14:textId="77777777" w:rsidR="00AF5F93" w:rsidRDefault="00AF5F93" w:rsidP="00BC78F7">
            <w:pPr>
              <w:spacing w:after="0"/>
            </w:pPr>
          </w:p>
        </w:tc>
      </w:tr>
    </w:tbl>
    <w:p w14:paraId="253647A8" w14:textId="332781F5" w:rsidR="00186414" w:rsidRDefault="00186414" w:rsidP="00FD641C">
      <w:pPr>
        <w:tabs>
          <w:tab w:val="left" w:pos="5940"/>
          <w:tab w:val="left" w:pos="6750"/>
        </w:tabs>
        <w:spacing w:before="120" w:line="300" w:lineRule="exact"/>
      </w:pPr>
      <w:r>
        <w:rPr>
          <w:lang w:bidi="es-ES"/>
        </w:rPr>
        <w:t xml:space="preserve">¿El puntaje del estudiante fue superior al rango de discapacidad intelectual según un indicador de capacidad intelectual estandarizado, conforme a la norma y aplicado de manera individual (Normas II.J.11.c.(5)(g)(ii) de la USBE)? </w:t>
      </w:r>
      <w:r w:rsidR="00B81B4A">
        <w:rPr>
          <w:lang w:bidi="es-ES"/>
        </w:rPr>
        <w:object w:dxaOrig="225" w:dyaOrig="225" w14:anchorId="2A3A6DB2">
          <v:shape id="_x0000_i1113" type="#_x0000_t75" alt="Yes, the student scored above the intellectual disability range." style="width:13.5pt;height:9pt" o:ole="">
            <v:imagedata r:id="rId8" o:title=""/>
          </v:shape>
          <w:control r:id="rId21" w:name="OptionButton10" w:shapeid="_x0000_i1113"/>
        </w:object>
      </w:r>
      <w:r>
        <w:rPr>
          <w:lang w:bidi="es-ES"/>
        </w:rPr>
        <w:t xml:space="preserve">Sí </w:t>
      </w:r>
      <w:r w:rsidR="00B81B4A">
        <w:rPr>
          <w:lang w:bidi="es-ES"/>
        </w:rPr>
        <w:object w:dxaOrig="225" w:dyaOrig="225" w14:anchorId="7FBE0B09">
          <v:shape id="_x0000_i1115" type="#_x0000_t75" alt="No, the student did not score above the intellectual disability range." style="width:13.5pt;height:9pt" o:ole="">
            <v:imagedata r:id="rId8" o:title=""/>
          </v:shape>
          <w:control r:id="rId22" w:name="OptionButton17" w:shapeid="_x0000_i1115"/>
        </w:object>
      </w:r>
      <w:r>
        <w:rPr>
          <w:lang w:bidi="es-ES"/>
        </w:rPr>
        <w:t>No</w:t>
      </w:r>
    </w:p>
    <w:p w14:paraId="4DE87847" w14:textId="18B9E76A" w:rsidR="00186414" w:rsidRDefault="00107508" w:rsidP="00FD641C">
      <w:pPr>
        <w:tabs>
          <w:tab w:val="left" w:pos="4140"/>
          <w:tab w:val="left" w:pos="4950"/>
        </w:tabs>
        <w:spacing w:line="300" w:lineRule="exact"/>
        <w:ind w:left="302" w:hanging="302"/>
      </w:pPr>
      <w:sdt>
        <w:sdtPr>
          <w:id w:val="773440752"/>
          <w14:checkbox>
            <w14:checked w14:val="0"/>
            <w14:checkedState w14:val="2612" w14:font="MS Gothic"/>
            <w14:uncheckedState w14:val="2610" w14:font="MS Gothic"/>
          </w14:checkbox>
        </w:sdtPr>
        <w:sdtEndPr/>
        <w:sdtContent>
          <w:r w:rsidR="004A6DC0">
            <w:rPr>
              <w:lang w:bidi="es-ES"/>
            </w:rPr>
            <w:t>☐</w:t>
          </w:r>
        </w:sdtContent>
      </w:sdt>
      <w:r w:rsidR="00186414">
        <w:rPr>
          <w:lang w:bidi="es-ES"/>
        </w:rPr>
        <w:t xml:space="preserve"> Se adjunta la comparación de los puntajes estándar de las pruebas de desempeño y capacidad intelectual usando un análisis de discrepancia aprobado por el comité de la agencia local de educación y revisado por la USBE (Normas II.J.11.c.(5)(g)(ii)(A) de la USBE).</w:t>
      </w:r>
    </w:p>
    <w:p w14:paraId="10D9D520" w14:textId="30D99208" w:rsidR="000217FF" w:rsidRPr="003B14E7" w:rsidRDefault="000217FF" w:rsidP="00FD641C">
      <w:pPr>
        <w:tabs>
          <w:tab w:val="left" w:pos="4140"/>
          <w:tab w:val="left" w:pos="4950"/>
        </w:tabs>
        <w:spacing w:line="300" w:lineRule="exact"/>
      </w:pPr>
      <w:proofErr w:type="gramStart"/>
      <w:r w:rsidRPr="003B14E7">
        <w:rPr>
          <w:lang w:bidi="es-ES"/>
        </w:rPr>
        <w:t>¿Estableció el grupo que el análisis de discrepancia representa una discrepancia grave (Normas II.</w:t>
      </w:r>
      <w:proofErr w:type="gramEnd"/>
      <w:r w:rsidRPr="003B14E7">
        <w:rPr>
          <w:lang w:bidi="es-ES"/>
        </w:rPr>
        <w:t xml:space="preserve">J.11.c.(5)(g)(ii)(A) de la USBE)? </w:t>
      </w:r>
      <w:r w:rsidR="00A81267" w:rsidRPr="003B14E7">
        <w:rPr>
          <w:lang w:bidi="es-ES"/>
        </w:rPr>
        <w:object w:dxaOrig="225" w:dyaOrig="225" w14:anchorId="6A31762C">
          <v:shape id="_x0000_i1117" type="#_x0000_t75" alt="Yes, it represents a severe discrepancy." style="width:13.5pt;height:9pt" o:ole="">
            <v:imagedata r:id="rId8" o:title=""/>
          </v:shape>
          <w:control r:id="rId23" w:name="OptionButton101" w:shapeid="_x0000_i1117"/>
        </w:object>
      </w:r>
      <w:r w:rsidRPr="003B14E7">
        <w:rPr>
          <w:lang w:bidi="es-ES"/>
        </w:rPr>
        <w:t xml:space="preserve">Sí </w:t>
      </w:r>
      <w:r w:rsidR="00A81267" w:rsidRPr="003B14E7">
        <w:rPr>
          <w:lang w:bidi="es-ES"/>
        </w:rPr>
        <w:object w:dxaOrig="225" w:dyaOrig="225" w14:anchorId="068F5945">
          <v:shape id="_x0000_i1119" type="#_x0000_t75" alt="No, it does not represent a severe discrepancy." style="width:13.5pt;height:9pt" o:ole="">
            <v:imagedata r:id="rId8" o:title=""/>
          </v:shape>
          <w:control r:id="rId24" w:name="OptionButton171" w:shapeid="_x0000_i1119"/>
        </w:object>
      </w:r>
      <w:r w:rsidRPr="003B14E7">
        <w:rPr>
          <w:lang w:bidi="es-ES"/>
        </w:rPr>
        <w:t>No</w:t>
      </w:r>
    </w:p>
    <w:p w14:paraId="170DFBEF" w14:textId="01A5275E" w:rsidR="00A57C07" w:rsidRPr="003B14E7" w:rsidRDefault="000217FF" w:rsidP="00FD641C">
      <w:pPr>
        <w:tabs>
          <w:tab w:val="left" w:pos="4140"/>
          <w:tab w:val="left" w:pos="4950"/>
        </w:tabs>
        <w:spacing w:after="480" w:line="300" w:lineRule="exact"/>
      </w:pPr>
      <w:r w:rsidRPr="003B14E7">
        <w:rPr>
          <w:lang w:bidi="es-ES"/>
        </w:rPr>
        <w:t>Demuestre la consideración del análisis de discrepancia del grupo como parte de esta evaluación (Normas II.J.11.c.(5)(g)(ii)(A) de la USBE):</w:t>
      </w:r>
    </w:p>
    <w:p w14:paraId="7B83FF77" w14:textId="77777777" w:rsidR="00A94481" w:rsidRPr="00DA2933" w:rsidRDefault="00A94481" w:rsidP="00A94481">
      <w:pPr>
        <w:pStyle w:val="Heading2"/>
        <w:spacing w:before="120"/>
      </w:pPr>
      <w:r>
        <w:rPr>
          <w:lang w:bidi="es-ES"/>
        </w:rPr>
        <w:t>Notificación previa por escrito de la determinación de elegibilidad por discapacidades específicas del aprendizaje</w:t>
      </w:r>
    </w:p>
    <w:p w14:paraId="11EC60E9" w14:textId="692F9381" w:rsidR="00A94481" w:rsidRPr="00DA2933" w:rsidRDefault="00A94481" w:rsidP="00FD641C">
      <w:pPr>
        <w:numPr>
          <w:ilvl w:val="0"/>
          <w:numId w:val="16"/>
        </w:numPr>
        <w:tabs>
          <w:tab w:val="left" w:pos="9630"/>
          <w:tab w:val="left" w:pos="10080"/>
          <w:tab w:val="left" w:pos="10440"/>
        </w:tabs>
        <w:spacing w:after="80" w:line="300" w:lineRule="exact"/>
        <w:ind w:left="289" w:hanging="289"/>
      </w:pPr>
      <w:r w:rsidRPr="00A51A50">
        <w:rPr>
          <w:lang w:bidi="es-ES"/>
        </w:rPr>
        <w:t xml:space="preserve">Con el método de combinación, ¿resolvió el grupo que el estudiante cumple los criterios relacionados con las discapacidades específicas del aprendizaje (Normas II.J.11.b.(1)(b) de la USBE)? </w:t>
      </w:r>
      <w:r w:rsidRPr="00DA2933">
        <w:rPr>
          <w:lang w:bidi="es-ES"/>
        </w:rPr>
        <w:object w:dxaOrig="225" w:dyaOrig="225" w14:anchorId="58BD4F78">
          <v:shape id="_x0000_i1121" type="#_x0000_t75" alt="Lack of instruction in reading or math is the primary factor." style="width:13.5pt;height:9pt" o:ole="">
            <v:imagedata r:id="rId8" o:title=""/>
          </v:shape>
          <w:control r:id="rId25" w:name="OptionButton131" w:shapeid="_x0000_i1121"/>
        </w:object>
      </w:r>
      <w:r w:rsidRPr="00A51A50">
        <w:rPr>
          <w:lang w:bidi="es-ES"/>
        </w:rPr>
        <w:t xml:space="preserve">Sí </w:t>
      </w:r>
      <w:r w:rsidRPr="00DA2933">
        <w:rPr>
          <w:lang w:bidi="es-ES"/>
        </w:rPr>
        <w:object w:dxaOrig="225" w:dyaOrig="225" w14:anchorId="719E96AB">
          <v:shape id="_x0000_i1123" type="#_x0000_t75" alt="Lack of instruction in reading or math not the primary factor." style="width:13.5pt;height:9pt" o:ole="">
            <v:imagedata r:id="rId8" o:title=""/>
          </v:shape>
          <w:control r:id="rId26" w:name="OptionButton231" w:shapeid="_x0000_i1123"/>
        </w:object>
      </w:r>
      <w:r w:rsidRPr="00A51A50">
        <w:rPr>
          <w:lang w:bidi="es-ES"/>
        </w:rPr>
        <w:t>No</w:t>
      </w:r>
    </w:p>
    <w:p w14:paraId="344E74AE" w14:textId="4A3C4BAD" w:rsidR="00A94481" w:rsidRPr="00DA2933" w:rsidRDefault="00A94481" w:rsidP="00FD641C">
      <w:pPr>
        <w:numPr>
          <w:ilvl w:val="0"/>
          <w:numId w:val="16"/>
        </w:numPr>
        <w:tabs>
          <w:tab w:val="left" w:pos="9630"/>
          <w:tab w:val="left" w:pos="10080"/>
          <w:tab w:val="left" w:pos="10440"/>
        </w:tabs>
        <w:spacing w:after="80" w:line="300" w:lineRule="exact"/>
        <w:ind w:left="289" w:hanging="289"/>
      </w:pPr>
      <w:proofErr w:type="gramStart"/>
      <w:r w:rsidRPr="00A51A50">
        <w:rPr>
          <w:lang w:bidi="es-ES"/>
        </w:rPr>
        <w:t>¿Estableció el grupo que la discapacidad específica del aprendizaje perjudica el desempeño educativo del estudiante (Normas II.</w:t>
      </w:r>
      <w:proofErr w:type="gramEnd"/>
      <w:r w:rsidRPr="00A51A50">
        <w:rPr>
          <w:lang w:bidi="es-ES"/>
        </w:rPr>
        <w:t xml:space="preserve">J.11.b.(4) de la USBE)? </w:t>
      </w:r>
      <w:r w:rsidRPr="00DA2933">
        <w:rPr>
          <w:lang w:bidi="es-ES"/>
        </w:rPr>
        <w:object w:dxaOrig="225" w:dyaOrig="225" w14:anchorId="6C07036C">
          <v:shape id="_x0000_i1125" type="#_x0000_t75" alt="Lack of instruction in reading or math is the primary factor." style="width:13.5pt;height:9pt" o:ole="">
            <v:imagedata r:id="rId8" o:title=""/>
          </v:shape>
          <w:control r:id="rId27" w:name="OptionButton132" w:shapeid="_x0000_i1125"/>
        </w:object>
      </w:r>
      <w:r w:rsidRPr="00A51A50">
        <w:rPr>
          <w:lang w:bidi="es-ES"/>
        </w:rPr>
        <w:t xml:space="preserve">Sí </w:t>
      </w:r>
      <w:r w:rsidRPr="00DA2933">
        <w:rPr>
          <w:lang w:bidi="es-ES"/>
        </w:rPr>
        <w:object w:dxaOrig="225" w:dyaOrig="225" w14:anchorId="641B3640">
          <v:shape id="_x0000_i1127" type="#_x0000_t75" alt="Lack of instruction in reading or math not the primary factor." style="width:13.5pt;height:9pt" o:ole="">
            <v:imagedata r:id="rId8" o:title=""/>
          </v:shape>
          <w:control r:id="rId28" w:name="OptionButton232" w:shapeid="_x0000_i1127"/>
        </w:object>
      </w:r>
      <w:r w:rsidRPr="00A51A50">
        <w:rPr>
          <w:lang w:bidi="es-ES"/>
        </w:rPr>
        <w:t>No</w:t>
      </w:r>
    </w:p>
    <w:p w14:paraId="40DF0D3B" w14:textId="2A94331E" w:rsidR="00A94481" w:rsidRPr="00DA2933" w:rsidRDefault="00A94481" w:rsidP="00FD641C">
      <w:pPr>
        <w:numPr>
          <w:ilvl w:val="0"/>
          <w:numId w:val="16"/>
        </w:numPr>
        <w:tabs>
          <w:tab w:val="left" w:pos="9630"/>
          <w:tab w:val="left" w:pos="10080"/>
          <w:tab w:val="left" w:pos="10440"/>
        </w:tabs>
        <w:spacing w:after="80" w:line="300" w:lineRule="exact"/>
        <w:ind w:left="289" w:hanging="289"/>
      </w:pPr>
      <w:proofErr w:type="gramStart"/>
      <w:r w:rsidRPr="00A51A50">
        <w:rPr>
          <w:lang w:bidi="es-ES"/>
        </w:rPr>
        <w:t>¿Estableció el grupo que el estudiante necesita recibir educación especial y servicios relacionados (Normas II.</w:t>
      </w:r>
      <w:proofErr w:type="gramEnd"/>
      <w:r w:rsidRPr="00A51A50">
        <w:rPr>
          <w:lang w:bidi="es-ES"/>
        </w:rPr>
        <w:t xml:space="preserve">J.11.b.(5) de la USBE)? </w:t>
      </w:r>
      <w:r w:rsidRPr="00DA2933">
        <w:rPr>
          <w:lang w:bidi="es-ES"/>
        </w:rPr>
        <w:object w:dxaOrig="225" w:dyaOrig="225" w14:anchorId="02FD245F">
          <v:shape id="_x0000_i1129" type="#_x0000_t75" alt="Lack of instruction in reading or math is the primary factor." style="width:13.5pt;height:9pt" o:ole="">
            <v:imagedata r:id="rId8" o:title=""/>
          </v:shape>
          <w:control r:id="rId29" w:name="OptionButton13" w:shapeid="_x0000_i1129"/>
        </w:object>
      </w:r>
      <w:r w:rsidRPr="00A51A50">
        <w:rPr>
          <w:lang w:bidi="es-ES"/>
        </w:rPr>
        <w:t xml:space="preserve">Sí </w:t>
      </w:r>
      <w:r w:rsidRPr="00DA2933">
        <w:rPr>
          <w:lang w:bidi="es-ES"/>
        </w:rPr>
        <w:object w:dxaOrig="225" w:dyaOrig="225" w14:anchorId="4469124C">
          <v:shape id="_x0000_i1131" type="#_x0000_t75" alt="Lack of instruction in reading or math not the primary factor." style="width:13.5pt;height:9pt" o:ole="">
            <v:imagedata r:id="rId8" o:title=""/>
          </v:shape>
          <w:control r:id="rId30" w:name="OptionButton23" w:shapeid="_x0000_i1131"/>
        </w:object>
      </w:r>
      <w:r w:rsidRPr="00A51A50">
        <w:rPr>
          <w:lang w:bidi="es-ES"/>
        </w:rPr>
        <w:t>No</w:t>
      </w:r>
    </w:p>
    <w:p w14:paraId="480B57FD" w14:textId="2C4D2263" w:rsidR="00A94481" w:rsidRDefault="00A94481" w:rsidP="00FD641C">
      <w:pPr>
        <w:numPr>
          <w:ilvl w:val="0"/>
          <w:numId w:val="16"/>
        </w:numPr>
        <w:tabs>
          <w:tab w:val="left" w:pos="9630"/>
          <w:tab w:val="left" w:pos="10080"/>
          <w:tab w:val="left" w:pos="10440"/>
        </w:tabs>
        <w:spacing w:after="80" w:line="300" w:lineRule="exact"/>
        <w:ind w:left="289" w:hanging="289"/>
      </w:pPr>
      <w:proofErr w:type="gramStart"/>
      <w:r w:rsidRPr="00A51A50">
        <w:rPr>
          <w:lang w:bidi="es-ES"/>
        </w:rPr>
        <w:t>¿Comprobó el grupo que la discapacidad específica del aprendizaje es la discapacidad principal del estudiante (Normas II.</w:t>
      </w:r>
      <w:proofErr w:type="gramEnd"/>
      <w:r w:rsidRPr="00A51A50">
        <w:rPr>
          <w:lang w:bidi="es-ES"/>
        </w:rPr>
        <w:t xml:space="preserve">J.11.b.(6) de la USBE)? </w:t>
      </w:r>
      <w:r w:rsidRPr="00DA2933">
        <w:rPr>
          <w:lang w:bidi="es-ES"/>
        </w:rPr>
        <w:object w:dxaOrig="225" w:dyaOrig="225" w14:anchorId="0DEFD9E3">
          <v:shape id="_x0000_i1133" type="#_x0000_t75" alt="Lack of instruction in reading or math is the primary factor." style="width:13.5pt;height:9pt" o:ole="">
            <v:imagedata r:id="rId8" o:title=""/>
          </v:shape>
          <w:control r:id="rId31" w:name="OptionButton14" w:shapeid="_x0000_i1133"/>
        </w:object>
      </w:r>
      <w:r w:rsidRPr="00A51A50">
        <w:rPr>
          <w:lang w:bidi="es-ES"/>
        </w:rPr>
        <w:t xml:space="preserve">Sí </w:t>
      </w:r>
      <w:r w:rsidRPr="00DA2933">
        <w:rPr>
          <w:lang w:bidi="es-ES"/>
        </w:rPr>
        <w:object w:dxaOrig="225" w:dyaOrig="225" w14:anchorId="45868FA3">
          <v:shape id="_x0000_i1135" type="#_x0000_t75" alt="Lack of instruction in reading or math not the primary factor." style="width:13.5pt;height:9pt" o:ole="">
            <v:imagedata r:id="rId8" o:title=""/>
          </v:shape>
          <w:control r:id="rId32" w:name="OptionButton24" w:shapeid="_x0000_i1135"/>
        </w:object>
      </w:r>
      <w:r w:rsidRPr="00A51A50">
        <w:rPr>
          <w:lang w:bidi="es-ES"/>
        </w:rPr>
        <w:t>No</w:t>
      </w:r>
    </w:p>
    <w:p w14:paraId="763B70A7" w14:textId="589B329F" w:rsidR="00A94481" w:rsidRDefault="00A94481" w:rsidP="00FD641C">
      <w:pPr>
        <w:numPr>
          <w:ilvl w:val="0"/>
          <w:numId w:val="16"/>
        </w:numPr>
        <w:tabs>
          <w:tab w:val="left" w:pos="9630"/>
          <w:tab w:val="left" w:pos="10080"/>
          <w:tab w:val="left" w:pos="10440"/>
        </w:tabs>
        <w:spacing w:after="80" w:line="300" w:lineRule="exact"/>
        <w:ind w:left="289" w:hanging="289"/>
      </w:pPr>
      <w:r>
        <w:rPr>
          <w:lang w:bidi="es-ES"/>
        </w:rPr>
        <w:lastRenderedPageBreak/>
        <w:t xml:space="preserve">¿Indicó el grupo que la falta de enseñanza de lectura adecuada </w:t>
      </w:r>
      <w:r>
        <w:rPr>
          <w:b/>
          <w:i/>
          <w:lang w:bidi="es-ES"/>
        </w:rPr>
        <w:t>no es</w:t>
      </w:r>
      <w:r>
        <w:rPr>
          <w:lang w:bidi="es-ES"/>
        </w:rPr>
        <w:t xml:space="preserve"> el factor principal para determinar la elegibilidad (Normas II.I.</w:t>
      </w:r>
      <w:proofErr w:type="gramStart"/>
      <w:r>
        <w:rPr>
          <w:lang w:bidi="es-ES"/>
        </w:rPr>
        <w:t>3.a.(</w:t>
      </w:r>
      <w:proofErr w:type="gramEnd"/>
      <w:r>
        <w:rPr>
          <w:lang w:bidi="es-ES"/>
        </w:rPr>
        <w:t xml:space="preserve">1) de la USBE)? </w:t>
      </w:r>
      <w:r w:rsidRPr="00DA2933">
        <w:rPr>
          <w:lang w:bidi="es-ES"/>
        </w:rPr>
        <w:object w:dxaOrig="225" w:dyaOrig="225" w14:anchorId="56414691">
          <v:shape id="_x0000_i1137" type="#_x0000_t75" alt="Lack of instruction in reading or math is the primary factor." style="width:13.5pt;height:9pt" o:ole="">
            <v:imagedata r:id="rId8" o:title=""/>
          </v:shape>
          <w:control r:id="rId33" w:name="OptionButton1313" w:shapeid="_x0000_i1137"/>
        </w:object>
      </w:r>
      <w:r>
        <w:rPr>
          <w:lang w:bidi="es-ES"/>
        </w:rPr>
        <w:t xml:space="preserve">Sí </w:t>
      </w:r>
      <w:r w:rsidRPr="00DA2933">
        <w:rPr>
          <w:lang w:bidi="es-ES"/>
        </w:rPr>
        <w:object w:dxaOrig="225" w:dyaOrig="225" w14:anchorId="213D072A">
          <v:shape id="_x0000_i1139" type="#_x0000_t75" alt="Lack of instruction in reading or math not the primary factor." style="width:13.5pt;height:9pt" o:ole="">
            <v:imagedata r:id="rId8" o:title=""/>
          </v:shape>
          <w:control r:id="rId34" w:name="OptionButton2313" w:shapeid="_x0000_i1139"/>
        </w:object>
      </w:r>
      <w:r>
        <w:rPr>
          <w:lang w:bidi="es-ES"/>
        </w:rPr>
        <w:t>No</w:t>
      </w:r>
    </w:p>
    <w:p w14:paraId="615DBE83" w14:textId="1F9C0D0D" w:rsidR="00A94481" w:rsidRDefault="00A94481" w:rsidP="00FD641C">
      <w:pPr>
        <w:numPr>
          <w:ilvl w:val="0"/>
          <w:numId w:val="16"/>
        </w:numPr>
        <w:tabs>
          <w:tab w:val="left" w:pos="9630"/>
          <w:tab w:val="left" w:pos="10080"/>
          <w:tab w:val="left" w:pos="10440"/>
        </w:tabs>
        <w:spacing w:line="300" w:lineRule="exact"/>
        <w:ind w:left="288" w:hanging="288"/>
      </w:pPr>
      <w:r>
        <w:rPr>
          <w:lang w:bidi="es-ES"/>
        </w:rPr>
        <w:t xml:space="preserve">¿Indicó el grupo que la falta de enseñanza de matemáticas adecuada </w:t>
      </w:r>
      <w:r>
        <w:rPr>
          <w:b/>
          <w:i/>
          <w:lang w:bidi="es-ES"/>
        </w:rPr>
        <w:t>no es</w:t>
      </w:r>
      <w:r>
        <w:rPr>
          <w:lang w:bidi="es-ES"/>
        </w:rPr>
        <w:t xml:space="preserve"> el factor principal </w:t>
      </w:r>
      <w:r w:rsidR="00FD641C">
        <w:rPr>
          <w:lang w:bidi="es-ES"/>
        </w:rPr>
        <w:br/>
      </w:r>
      <w:r>
        <w:rPr>
          <w:lang w:bidi="es-ES"/>
        </w:rPr>
        <w:t>para determinar la elegibilidad (Normas II.I.</w:t>
      </w:r>
      <w:proofErr w:type="gramStart"/>
      <w:r>
        <w:rPr>
          <w:lang w:bidi="es-ES"/>
        </w:rPr>
        <w:t>3.a.(</w:t>
      </w:r>
      <w:proofErr w:type="gramEnd"/>
      <w:r>
        <w:rPr>
          <w:lang w:bidi="es-ES"/>
        </w:rPr>
        <w:t xml:space="preserve">2) de la USBE)? </w:t>
      </w:r>
      <w:r w:rsidRPr="00DA2933">
        <w:rPr>
          <w:lang w:bidi="es-ES"/>
        </w:rPr>
        <w:object w:dxaOrig="225" w:dyaOrig="225" w14:anchorId="3D488B9B">
          <v:shape id="_x0000_i1141" type="#_x0000_t75" alt="Lack of instruction in reading or math is the primary factor." style="width:13.5pt;height:9pt" o:ole="">
            <v:imagedata r:id="rId8" o:title=""/>
          </v:shape>
          <w:control r:id="rId35" w:name="OptionButton1314" w:shapeid="_x0000_i1141"/>
        </w:object>
      </w:r>
      <w:r>
        <w:rPr>
          <w:lang w:bidi="es-ES"/>
        </w:rPr>
        <w:t xml:space="preserve">Sí </w:t>
      </w:r>
      <w:r w:rsidRPr="00DA2933">
        <w:rPr>
          <w:lang w:bidi="es-ES"/>
        </w:rPr>
        <w:object w:dxaOrig="225" w:dyaOrig="225" w14:anchorId="23209FBD">
          <v:shape id="_x0000_i1143" type="#_x0000_t75" alt="Lack of instruction in reading or math not the primary factor." style="width:13.5pt;height:9pt" o:ole="">
            <v:imagedata r:id="rId8" o:title=""/>
          </v:shape>
          <w:control r:id="rId36" w:name="OptionButton2314" w:shapeid="_x0000_i1143"/>
        </w:object>
      </w:r>
      <w:r>
        <w:rPr>
          <w:lang w:bidi="es-ES"/>
        </w:rPr>
        <w:t>No</w:t>
      </w:r>
    </w:p>
    <w:p w14:paraId="64628D91" w14:textId="3534EE0C" w:rsidR="00A94481" w:rsidRPr="00DA2933" w:rsidRDefault="00A94481" w:rsidP="00FD641C">
      <w:pPr>
        <w:spacing w:line="300" w:lineRule="exact"/>
        <w:ind w:left="288" w:hanging="288"/>
        <w:rPr>
          <w:rFonts w:cs="Arial"/>
        </w:rPr>
      </w:pPr>
      <w:r w:rsidRPr="00DA2933">
        <w:rPr>
          <w:lang w:bidi="es-ES"/>
        </w:rPr>
        <w:object w:dxaOrig="225" w:dyaOrig="225" w14:anchorId="359CD4C0">
          <v:shape id="_x0000_i1145" type="#_x0000_t75" alt="Student is not eligible." style="width:13.5pt;height:9pt" o:ole="">
            <v:imagedata r:id="rId8" o:title=""/>
          </v:shape>
          <w:control r:id="rId37" w:name="OptionButton611" w:shapeid="_x0000_i1145"/>
        </w:object>
      </w:r>
      <w:r w:rsidR="00D204E7">
        <w:rPr>
          <w:lang w:bidi="es-ES"/>
        </w:rPr>
        <w:t xml:space="preserve">La respuesta a todas las preguntas anteriores es “Sí”. El grupo resuelve que el estudiante </w:t>
      </w:r>
      <w:r w:rsidR="00FD641C">
        <w:rPr>
          <w:lang w:bidi="es-ES"/>
        </w:rPr>
        <w:br/>
      </w:r>
      <w:r w:rsidR="00D204E7">
        <w:rPr>
          <w:b/>
          <w:i/>
          <w:lang w:bidi="es-ES"/>
        </w:rPr>
        <w:t>es elegible</w:t>
      </w:r>
      <w:r w:rsidR="00D204E7">
        <w:rPr>
          <w:lang w:bidi="es-ES"/>
        </w:rPr>
        <w:t xml:space="preserve"> para recibir educación especial y servicios relacionados según la clasificación categórica de discapacidades específicas del aprendizaje.</w:t>
      </w:r>
    </w:p>
    <w:bookmarkStart w:id="5" w:name="_Hlk78369529"/>
    <w:p w14:paraId="33DDD5AF" w14:textId="44F36F79" w:rsidR="00A94481" w:rsidRPr="00DA2933" w:rsidRDefault="00A94481" w:rsidP="00FD641C">
      <w:pPr>
        <w:spacing w:line="300" w:lineRule="exact"/>
        <w:ind w:left="288" w:hanging="288"/>
        <w:rPr>
          <w:rFonts w:cs="Arial"/>
        </w:rPr>
      </w:pPr>
      <w:r w:rsidRPr="00DA2933">
        <w:rPr>
          <w:lang w:bidi="es-ES"/>
        </w:rPr>
        <w:object w:dxaOrig="225" w:dyaOrig="225" w14:anchorId="5C9AA157">
          <v:shape id="_x0000_i1147" type="#_x0000_t75" alt="Student is not eligible." style="width:13.5pt;height:9pt" o:ole="">
            <v:imagedata r:id="rId8" o:title=""/>
          </v:shape>
          <w:control r:id="rId38" w:name="OptionButton61" w:shapeid="_x0000_i1147"/>
        </w:object>
      </w:r>
      <w:r w:rsidR="00D204E7">
        <w:rPr>
          <w:lang w:bidi="es-ES"/>
        </w:rPr>
        <w:t xml:space="preserve">Al menos una de las respuestas a las preguntas anteriores es “No”. </w:t>
      </w:r>
      <w:bookmarkEnd w:id="5"/>
      <w:r w:rsidR="00D204E7">
        <w:rPr>
          <w:lang w:bidi="es-ES"/>
        </w:rPr>
        <w:t xml:space="preserve">El grupo resuelve que el estudiante </w:t>
      </w:r>
      <w:r w:rsidR="00D204E7">
        <w:rPr>
          <w:b/>
          <w:i/>
          <w:lang w:bidi="es-ES"/>
        </w:rPr>
        <w:t>no es elegible</w:t>
      </w:r>
      <w:r w:rsidR="00D204E7">
        <w:rPr>
          <w:lang w:bidi="es-ES"/>
        </w:rPr>
        <w:t xml:space="preserve"> para recibir educación especial y servicios relacionados según la clasificación categórica de discapacidades específicas del aprendizaje.</w:t>
      </w:r>
    </w:p>
    <w:p w14:paraId="605B6487" w14:textId="77777777" w:rsidR="00A94481" w:rsidRPr="00DA2933" w:rsidRDefault="00A94481" w:rsidP="00FD641C">
      <w:pPr>
        <w:spacing w:after="480" w:line="300" w:lineRule="exact"/>
        <w:rPr>
          <w:rFonts w:cs="Arial"/>
        </w:rPr>
      </w:pPr>
      <w:r w:rsidRPr="00DA2933">
        <w:rPr>
          <w:lang w:bidi="es-ES"/>
        </w:rPr>
        <w:t>Se consideraron y rechazaron las opciones indicadas a continuación por los siguientes motivos:</w:t>
      </w:r>
    </w:p>
    <w:p w14:paraId="2D2C7399" w14:textId="62F68BF2" w:rsidR="00A94481" w:rsidRDefault="00A94481" w:rsidP="00FD641C">
      <w:pPr>
        <w:spacing w:after="480"/>
        <w:rPr>
          <w:rFonts w:cs="Arial"/>
        </w:rPr>
      </w:pPr>
      <w:r w:rsidRPr="00DA2933">
        <w:rPr>
          <w:lang w:bidi="es-ES"/>
        </w:rPr>
        <w:t>Otros factores relacionados con esta propuesta de elegibilidad:</w:t>
      </w:r>
    </w:p>
    <w:p w14:paraId="1D5B8548" w14:textId="77777777" w:rsidR="00A94481" w:rsidRPr="00DA2933" w:rsidRDefault="00A94481" w:rsidP="00FD641C">
      <w:pPr>
        <w:spacing w:line="300" w:lineRule="exact"/>
      </w:pPr>
      <w:r w:rsidRPr="00DA2933">
        <w:rPr>
          <w:lang w:bidi="es-ES"/>
        </w:rPr>
        <w:t>Los padres y los estudiantes adultos deben recibir una notificación previa por escrito en un lenguaje comprensible para el público general, en su idioma nativo u otra forma de comunicación antes de que la agencia local de educación (Local Education Agency, LEA) proponga o se rehúse a iniciar o modificar la identificación, evaluación o colocación educativa del estudiante/suya, o la provisión de servicios de educación pública, adecuada y gratuita (Free Appropriate Public Education, FAPE) al estudiante/a usted (Normas IV.C. de la USBE).</w:t>
      </w:r>
    </w:p>
    <w:p w14:paraId="5B14E6AF" w14:textId="77777777" w:rsidR="00A94481" w:rsidRDefault="00A94481" w:rsidP="00FD641C">
      <w:pPr>
        <w:spacing w:line="300" w:lineRule="exact"/>
        <w:rPr>
          <w:rFonts w:cs="Arial"/>
        </w:rPr>
      </w:pPr>
      <w:r w:rsidRPr="00DA2933">
        <w:rPr>
          <w:lang w:bidi="es-ES"/>
        </w:rPr>
        <w:t>Las Garantías Procesales de la Parte B de la Ley de Educación para Personas con Discapacidades (Individuals with Disabilities Education Act, IDEA) le proporcionan protección. Si no posee una copia, puede solicitarla al docente de educación especial. Si tiene preguntas sobre esta notificación o las Garantías Procesales, comuníquese con el director o el docente de educación especial.</w:t>
      </w:r>
    </w:p>
    <w:p w14:paraId="617C093E" w14:textId="77777777" w:rsidR="00FF39B3" w:rsidRDefault="00FF39B3" w:rsidP="00FD641C">
      <w:pPr>
        <w:tabs>
          <w:tab w:val="left" w:pos="4410"/>
          <w:tab w:val="left" w:pos="6030"/>
          <w:tab w:val="left" w:pos="8640"/>
          <w:tab w:val="left" w:pos="9180"/>
          <w:tab w:val="left" w:pos="9720"/>
        </w:tabs>
        <w:spacing w:after="0" w:line="300" w:lineRule="exact"/>
      </w:pPr>
      <w:r>
        <w:rPr>
          <w:lang w:bidi="es-ES"/>
        </w:rPr>
        <w:t>¿Se proporcionaron los servicios de un traductor o intérprete para permitir que los padres o el estudiante adulto participen en la reunión de elegibilidad?</w:t>
      </w:r>
    </w:p>
    <w:p w14:paraId="05F080FA" w14:textId="2BBD55C8" w:rsidR="00D061A1" w:rsidRDefault="00FF39B3" w:rsidP="00FD641C">
      <w:pPr>
        <w:tabs>
          <w:tab w:val="left" w:pos="4410"/>
          <w:tab w:val="left" w:pos="6030"/>
          <w:tab w:val="left" w:pos="8640"/>
          <w:tab w:val="left" w:pos="9180"/>
          <w:tab w:val="left" w:pos="9720"/>
        </w:tabs>
        <w:spacing w:line="300" w:lineRule="exact"/>
        <w:ind w:left="360"/>
      </w:pPr>
      <w:r>
        <w:rPr>
          <w:lang w:bidi="es-ES"/>
        </w:rPr>
        <w:object w:dxaOrig="225" w:dyaOrig="225" w14:anchorId="263E9333">
          <v:shape id="_x0000_i1149" type="#_x0000_t75" alt="No, translator/interpreter not needed" style="width:13.5pt;height:9pt" o:ole="">
            <v:imagedata r:id="rId8" o:title=""/>
          </v:shape>
          <w:control r:id="rId39" w:name="OptionButton63111" w:shapeid="_x0000_i1149"/>
        </w:object>
      </w:r>
      <w:r>
        <w:rPr>
          <w:lang w:bidi="es-ES"/>
        </w:rPr>
        <w:t>No, no fue necesario contar con un traductor o intérprete</w:t>
      </w:r>
    </w:p>
    <w:p w14:paraId="7690A3ED" w14:textId="77777777" w:rsidR="00D061A1" w:rsidRPr="005B7205" w:rsidRDefault="00D061A1" w:rsidP="00D061A1">
      <w:pPr>
        <w:tabs>
          <w:tab w:val="left" w:pos="6390"/>
          <w:tab w:val="left" w:pos="8640"/>
          <w:tab w:val="left" w:pos="9180"/>
          <w:tab w:val="left" w:pos="9720"/>
        </w:tabs>
        <w:spacing w:after="0"/>
        <w:ind w:left="1368"/>
      </w:pPr>
      <w:r>
        <w:rPr>
          <w:u w:val="single"/>
          <w:lang w:bidi="es-ES"/>
        </w:rPr>
        <w:tab/>
      </w:r>
    </w:p>
    <w:p w14:paraId="13265CB0" w14:textId="07B7E421" w:rsidR="00FF39B3" w:rsidRDefault="00D061A1" w:rsidP="00D061A1">
      <w:pPr>
        <w:tabs>
          <w:tab w:val="left" w:pos="1440"/>
          <w:tab w:val="left" w:pos="5760"/>
        </w:tabs>
        <w:ind w:left="360"/>
        <w:rPr>
          <w:rFonts w:cs="Arial"/>
        </w:rPr>
      </w:pPr>
      <w:r>
        <w:rPr>
          <w:lang w:bidi="es-ES"/>
        </w:rPr>
        <w:object w:dxaOrig="225" w:dyaOrig="225" w14:anchorId="09F7E3F2">
          <v:shape id="_x0000_i1242" type="#_x0000_t75" alt="Yes (translator/interpreter should sign below as a participant)" style="width:13.5pt;height:9pt" o:ole="">
            <v:imagedata r:id="rId8" o:title=""/>
          </v:shape>
          <w:control r:id="rId40" w:name="OptionButton63121" w:shapeid="_x0000_i1242"/>
        </w:object>
      </w:r>
      <w:r>
        <w:rPr>
          <w:lang w:bidi="es-ES"/>
        </w:rPr>
        <w:t>Sí</w:t>
      </w:r>
      <w:r>
        <w:rPr>
          <w:lang w:bidi="es-ES"/>
        </w:rPr>
        <w:tab/>
        <w:t>Firma del traductor o intérprete</w:t>
      </w:r>
      <w:r>
        <w:rPr>
          <w:lang w:bidi="es-ES"/>
        </w:rPr>
        <w:tab/>
        <w:t>Fecha</w:t>
      </w:r>
    </w:p>
    <w:p w14:paraId="4BE2A502" w14:textId="77777777" w:rsidR="00A94481" w:rsidRPr="00DA2933" w:rsidRDefault="00A94481" w:rsidP="00A94481">
      <w:pPr>
        <w:spacing w:after="0"/>
      </w:pPr>
      <w:r w:rsidRPr="00DA2933">
        <w:rPr>
          <w:lang w:bidi="es-ES"/>
        </w:rPr>
        <w:t xml:space="preserve">☐ Su idioma nativo u otra forma de comunicación </w:t>
      </w:r>
      <w:r w:rsidRPr="00DA2933">
        <w:rPr>
          <w:b/>
          <w:i/>
          <w:lang w:bidi="es-ES"/>
        </w:rPr>
        <w:t>no es</w:t>
      </w:r>
      <w:r w:rsidRPr="00DA2933">
        <w:rPr>
          <w:lang w:bidi="es-ES"/>
        </w:rPr>
        <w:t xml:space="preserve"> un lenguaje escrito.</w:t>
      </w:r>
    </w:p>
    <w:p w14:paraId="50E12AF9" w14:textId="77777777" w:rsidR="00A94481" w:rsidRPr="00DA2933" w:rsidRDefault="00A94481" w:rsidP="00A94481">
      <w:pPr>
        <w:spacing w:after="0"/>
        <w:ind w:left="302"/>
        <w:rPr>
          <w:b/>
          <w:bCs/>
        </w:rPr>
      </w:pPr>
      <w:r w:rsidRPr="00DA2933">
        <w:rPr>
          <w:b/>
          <w:lang w:bidi="es-ES"/>
        </w:rPr>
        <w:t>Por lo tanto:</w:t>
      </w:r>
    </w:p>
    <w:p w14:paraId="693A65DA" w14:textId="77777777" w:rsidR="00A94481" w:rsidRPr="00DA2933" w:rsidRDefault="00A94481" w:rsidP="00A94481">
      <w:pPr>
        <w:tabs>
          <w:tab w:val="left" w:pos="5400"/>
          <w:tab w:val="left" w:pos="10620"/>
          <w:tab w:val="left" w:pos="11070"/>
        </w:tabs>
        <w:spacing w:after="0"/>
        <w:ind w:left="849" w:hanging="302"/>
      </w:pPr>
      <w:r w:rsidRPr="00DA2933">
        <w:rPr>
          <w:lang w:bidi="es-ES"/>
        </w:rPr>
        <w:t>☐ La notificación se tradujo oralmente o por otros medios a su idioma nativo u otra forma de comunicación el [fecha]:</w:t>
      </w:r>
      <w:r w:rsidRPr="00DA2933">
        <w:rPr>
          <w:lang w:bidi="es-ES"/>
        </w:rPr>
        <w:tab/>
        <w:t>y estuvo a cargo de [persona]:</w:t>
      </w:r>
      <w:r w:rsidRPr="00DA2933">
        <w:rPr>
          <w:lang w:bidi="es-ES"/>
        </w:rPr>
        <w:tab/>
      </w:r>
      <w:r w:rsidRPr="00DA2933">
        <w:rPr>
          <w:b/>
          <w:lang w:bidi="es-ES"/>
        </w:rPr>
        <w:t>Y</w:t>
      </w:r>
    </w:p>
    <w:p w14:paraId="00623C68" w14:textId="77777777" w:rsidR="00A94481" w:rsidRPr="00DA2933" w:rsidRDefault="00A94481" w:rsidP="00A94481">
      <w:pPr>
        <w:tabs>
          <w:tab w:val="left" w:pos="7020"/>
          <w:tab w:val="left" w:pos="11070"/>
        </w:tabs>
        <w:ind w:left="849" w:hanging="302"/>
      </w:pPr>
      <w:r w:rsidRPr="00DA2933">
        <w:rPr>
          <w:lang w:bidi="es-ES"/>
        </w:rPr>
        <w:t>☐ Usted verificó con el traductor o intérprete que comprende el contenido de esta notificación.</w:t>
      </w:r>
    </w:p>
    <w:p w14:paraId="476F7494" w14:textId="77777777" w:rsidR="00A94481" w:rsidRPr="00FD641C" w:rsidRDefault="00A94481" w:rsidP="00FD641C">
      <w:pPr>
        <w:pStyle w:val="m-5501390442121389020msolistparagraph"/>
        <w:spacing w:before="0" w:beforeAutospacing="0" w:after="120" w:afterAutospacing="0" w:line="300" w:lineRule="exact"/>
        <w:ind w:left="289" w:hanging="289"/>
        <w:rPr>
          <w:rFonts w:ascii="Open Sans" w:hAnsi="Open Sans" w:cs="Open Sans"/>
          <w:sz w:val="24"/>
          <w:szCs w:val="24"/>
        </w:rPr>
      </w:pPr>
      <w:r w:rsidRPr="00FD641C">
        <w:rPr>
          <w:rFonts w:ascii="Segoe UI Symbol" w:hAnsi="Segoe UI Symbol" w:cs="Segoe UI Symbol"/>
          <w:lang w:bidi="es-ES"/>
        </w:rPr>
        <w:t>☐</w:t>
      </w:r>
      <w:r w:rsidRPr="00FD641C">
        <w:rPr>
          <w:rFonts w:ascii="Open Sans" w:hAnsi="Open Sans" w:cs="Open Sans"/>
          <w:lang w:bidi="es-ES"/>
        </w:rPr>
        <w:t xml:space="preserve"> </w:t>
      </w:r>
      <w:r w:rsidRPr="00FD641C">
        <w:rPr>
          <w:rFonts w:ascii="Open Sans" w:hAnsi="Open Sans" w:cs="Open Sans"/>
          <w:sz w:val="24"/>
          <w:lang w:bidi="es-ES"/>
        </w:rPr>
        <w:t xml:space="preserve">Actualmente, el estudiante no está inscrito en la escuela particular subvencionada o del distrito. En virtud de los requisitos de identificación, localización y evaluación de niños (Child Find), la determinación de elegibilidad de este estudiante le otorga el derecho a recibir educación pública, adecuada y gratuita (FAPE) si el estudiante está inscrito en una LEA. Conforme a las Normas VI.B. de educación especial de Utah, si el estudiante está inscrito en una escuela privada sin fines de lucro, puede recibir servicios equitativos, según se determine por la consulta entre el distrito y la </w:t>
      </w:r>
      <w:r w:rsidRPr="00FD641C">
        <w:rPr>
          <w:rFonts w:ascii="Open Sans" w:hAnsi="Open Sans" w:cs="Open Sans"/>
          <w:sz w:val="24"/>
          <w:lang w:bidi="es-ES"/>
        </w:rPr>
        <w:lastRenderedPageBreak/>
        <w:t xml:space="preserve">escuela privada. El estudiante también puede ser elegible para recibir la beca Carson Smith o participar del Programa de Becas para Personas con Necesidades Especiales. </w:t>
      </w:r>
      <w:r w:rsidRPr="00FD641C">
        <w:rPr>
          <w:rStyle w:val="m-5501390442121389020apple-converted-space"/>
          <w:rFonts w:ascii="Open Sans" w:hAnsi="Open Sans" w:cs="Open Sans"/>
          <w:sz w:val="24"/>
          <w:lang w:bidi="es-ES"/>
        </w:rPr>
        <w:t>Si el estudiante recibe una beca, seguirá siendo elegible para recibir los servicios equitativos.</w:t>
      </w:r>
    </w:p>
    <w:p w14:paraId="19D83965" w14:textId="77777777" w:rsidR="00A94481" w:rsidRDefault="00A94481" w:rsidP="00A94481">
      <w:pPr>
        <w:pStyle w:val="Heading2"/>
      </w:pPr>
      <w:r>
        <w:rPr>
          <w:lang w:bidi="es-ES"/>
        </w:rPr>
        <w:t>Acuerdo con conclusión</w:t>
      </w:r>
    </w:p>
    <w:p w14:paraId="171E9330" w14:textId="77777777" w:rsidR="00A94481" w:rsidRDefault="00A94481" w:rsidP="00A94481">
      <w:r>
        <w:rPr>
          <w:lang w:bidi="es-ES"/>
        </w:rPr>
        <w:t>Con las firmas a continuación se certifica que los miembros del grupo están de acuerdo con esta conclusión. Los miembros del grupo que no estén de acuerdo deben presentar una declaración aparte con sus conclusiones (Normas II.J.11.c.(8) de la USBE).</w:t>
      </w:r>
    </w:p>
    <w:p w14:paraId="0B015475" w14:textId="77777777" w:rsidR="00A94481" w:rsidRPr="0087412E" w:rsidRDefault="00A94481" w:rsidP="00680839">
      <w:pPr>
        <w:jc w:val="center"/>
        <w:rPr>
          <w:i/>
          <w:iCs/>
        </w:rPr>
      </w:pPr>
      <w:r w:rsidRPr="007578FF">
        <w:rPr>
          <w:b/>
          <w:i/>
          <w:lang w:bidi="es-ES"/>
        </w:rPr>
        <w:t>NOTA</w:t>
      </w:r>
      <w:r w:rsidRPr="007578FF">
        <w:rPr>
          <w:b/>
          <w:lang w:bidi="es-ES"/>
        </w:rPr>
        <w:t>:</w:t>
      </w:r>
      <w:r w:rsidRPr="007578FF">
        <w:rPr>
          <w:i/>
          <w:lang w:bidi="es-ES"/>
        </w:rPr>
        <w:t xml:space="preserve"> El docente de educación regular del estudiante, </w:t>
      </w:r>
      <w:bookmarkStart w:id="6" w:name="_Hlk135644644"/>
      <w:r w:rsidRPr="007578FF">
        <w:rPr>
          <w:i/>
          <w:lang w:bidi="es-ES"/>
        </w:rPr>
        <w:t xml:space="preserve">o el docente preparado para enseñar a un estudiante de su edad, </w:t>
      </w:r>
      <w:bookmarkEnd w:id="6"/>
      <w:r w:rsidRPr="007578FF">
        <w:rPr>
          <w:i/>
          <w:lang w:bidi="es-ES"/>
        </w:rPr>
        <w:t>es un miembro obligatorio del grupo.</w:t>
      </w:r>
    </w:p>
    <w:p w14:paraId="4D11D2F0" w14:textId="77777777" w:rsidR="00A94481" w:rsidRPr="005651F3" w:rsidRDefault="00A94481" w:rsidP="00A94481">
      <w:pPr>
        <w:tabs>
          <w:tab w:val="left" w:pos="5220"/>
          <w:tab w:val="left" w:pos="6030"/>
          <w:tab w:val="left" w:pos="11070"/>
        </w:tabs>
        <w:spacing w:after="0"/>
        <w:rPr>
          <w:u w:val="single"/>
        </w:rPr>
      </w:pPr>
      <w:r>
        <w:rPr>
          <w:u w:val="single"/>
          <w:lang w:bidi="es-ES"/>
        </w:rPr>
        <w:tab/>
      </w:r>
      <w:r>
        <w:rPr>
          <w:lang w:bidi="es-ES"/>
        </w:rPr>
        <w:tab/>
      </w:r>
      <w:r>
        <w:rPr>
          <w:u w:val="single"/>
          <w:lang w:bidi="es-ES"/>
        </w:rPr>
        <w:tab/>
      </w:r>
    </w:p>
    <w:p w14:paraId="3FD61123" w14:textId="77777777" w:rsidR="00A94481" w:rsidRDefault="00A94481" w:rsidP="00A94481">
      <w:pPr>
        <w:tabs>
          <w:tab w:val="left" w:pos="4410"/>
          <w:tab w:val="left" w:pos="6030"/>
          <w:tab w:val="left" w:pos="10080"/>
        </w:tabs>
      </w:pPr>
      <w:r>
        <w:rPr>
          <w:lang w:bidi="es-ES"/>
        </w:rPr>
        <w:t>Docente de educación regular</w:t>
      </w:r>
      <w:r>
        <w:rPr>
          <w:lang w:bidi="es-ES"/>
        </w:rPr>
        <w:tab/>
        <w:t>Fecha</w:t>
      </w:r>
      <w:r>
        <w:rPr>
          <w:lang w:bidi="es-ES"/>
        </w:rPr>
        <w:tab/>
        <w:t>Padre, madre o estudiante adulto</w:t>
      </w:r>
      <w:r>
        <w:rPr>
          <w:lang w:bidi="es-ES"/>
        </w:rPr>
        <w:tab/>
        <w:t>Fecha</w:t>
      </w:r>
    </w:p>
    <w:p w14:paraId="125C3E4A" w14:textId="77777777" w:rsidR="00A94481" w:rsidRPr="005651F3" w:rsidRDefault="00A94481" w:rsidP="00A94481">
      <w:pPr>
        <w:tabs>
          <w:tab w:val="left" w:pos="5220"/>
          <w:tab w:val="left" w:pos="6030"/>
          <w:tab w:val="left" w:pos="11070"/>
        </w:tabs>
        <w:spacing w:after="0"/>
        <w:rPr>
          <w:u w:val="single"/>
        </w:rPr>
      </w:pPr>
      <w:r>
        <w:rPr>
          <w:u w:val="single"/>
          <w:lang w:bidi="es-ES"/>
        </w:rPr>
        <w:tab/>
      </w:r>
      <w:r>
        <w:rPr>
          <w:lang w:bidi="es-ES"/>
        </w:rPr>
        <w:tab/>
      </w:r>
      <w:r>
        <w:rPr>
          <w:u w:val="single"/>
          <w:lang w:bidi="es-ES"/>
        </w:rPr>
        <w:tab/>
      </w:r>
    </w:p>
    <w:p w14:paraId="77CE56CD" w14:textId="77777777" w:rsidR="00A94481" w:rsidRDefault="00A94481" w:rsidP="00A94481">
      <w:pPr>
        <w:tabs>
          <w:tab w:val="left" w:pos="4410"/>
          <w:tab w:val="left" w:pos="6030"/>
          <w:tab w:val="left" w:pos="10080"/>
        </w:tabs>
      </w:pPr>
      <w:r>
        <w:rPr>
          <w:lang w:bidi="es-ES"/>
        </w:rPr>
        <w:t>Profesional de educación especial</w:t>
      </w:r>
      <w:r>
        <w:rPr>
          <w:lang w:bidi="es-ES"/>
        </w:rPr>
        <w:tab/>
        <w:t>Fecha</w:t>
      </w:r>
      <w:r>
        <w:rPr>
          <w:lang w:bidi="es-ES"/>
        </w:rPr>
        <w:tab/>
        <w:t>Firma y cargo</w:t>
      </w:r>
      <w:r>
        <w:rPr>
          <w:lang w:bidi="es-ES"/>
        </w:rPr>
        <w:tab/>
        <w:t>Fecha</w:t>
      </w:r>
    </w:p>
    <w:p w14:paraId="41E4DFF9" w14:textId="77777777" w:rsidR="00A94481" w:rsidRPr="005651F3" w:rsidRDefault="00A94481" w:rsidP="00A94481">
      <w:pPr>
        <w:tabs>
          <w:tab w:val="left" w:pos="5220"/>
          <w:tab w:val="left" w:pos="6030"/>
          <w:tab w:val="left" w:pos="11070"/>
        </w:tabs>
        <w:spacing w:after="0"/>
        <w:rPr>
          <w:u w:val="single"/>
        </w:rPr>
      </w:pPr>
      <w:r>
        <w:rPr>
          <w:u w:val="single"/>
          <w:lang w:bidi="es-ES"/>
        </w:rPr>
        <w:tab/>
      </w:r>
      <w:r>
        <w:rPr>
          <w:lang w:bidi="es-ES"/>
        </w:rPr>
        <w:tab/>
      </w:r>
      <w:r>
        <w:rPr>
          <w:u w:val="single"/>
          <w:lang w:bidi="es-ES"/>
        </w:rPr>
        <w:tab/>
      </w:r>
    </w:p>
    <w:p w14:paraId="047123B6" w14:textId="77777777" w:rsidR="00A94481" w:rsidRDefault="00A94481" w:rsidP="00A94481">
      <w:pPr>
        <w:tabs>
          <w:tab w:val="left" w:pos="4410"/>
          <w:tab w:val="left" w:pos="6030"/>
          <w:tab w:val="left" w:pos="10080"/>
        </w:tabs>
      </w:pPr>
      <w:r>
        <w:rPr>
          <w:lang w:bidi="es-ES"/>
        </w:rPr>
        <w:t>Firma y cargo</w:t>
      </w:r>
      <w:r>
        <w:rPr>
          <w:lang w:bidi="es-ES"/>
        </w:rPr>
        <w:tab/>
        <w:t>Fecha</w:t>
      </w:r>
      <w:r>
        <w:rPr>
          <w:lang w:bidi="es-ES"/>
        </w:rPr>
        <w:tab/>
        <w:t>Firma y cargo</w:t>
      </w:r>
      <w:r>
        <w:rPr>
          <w:lang w:bidi="es-ES"/>
        </w:rPr>
        <w:tab/>
        <w:t>Fecha</w:t>
      </w:r>
    </w:p>
    <w:p w14:paraId="03739ED7" w14:textId="6E668522" w:rsidR="00A94481" w:rsidRDefault="00A94481" w:rsidP="00A94481">
      <w:pPr>
        <w:tabs>
          <w:tab w:val="left" w:pos="4410"/>
          <w:tab w:val="left" w:pos="6030"/>
          <w:tab w:val="left" w:pos="10080"/>
        </w:tabs>
        <w:rPr>
          <w:b/>
          <w:bCs/>
        </w:rPr>
      </w:pPr>
      <w:r w:rsidRPr="0043361D">
        <w:rPr>
          <w:b/>
          <w:lang w:bidi="es-ES"/>
        </w:rPr>
        <w:t xml:space="preserve">Con la firma a continuación se confirma la recepción de una copia de la determinación </w:t>
      </w:r>
      <w:r w:rsidR="00FD641C">
        <w:rPr>
          <w:b/>
          <w:lang w:bidi="es-ES"/>
        </w:rPr>
        <w:br/>
      </w:r>
      <w:r w:rsidRPr="0043361D">
        <w:rPr>
          <w:b/>
          <w:lang w:bidi="es-ES"/>
        </w:rPr>
        <w:t>de elegibilidad.</w:t>
      </w:r>
    </w:p>
    <w:p w14:paraId="05A1478B" w14:textId="77777777" w:rsidR="00A94481" w:rsidRPr="005651F3" w:rsidRDefault="00A94481" w:rsidP="00A94481">
      <w:pPr>
        <w:tabs>
          <w:tab w:val="left" w:pos="11070"/>
        </w:tabs>
        <w:spacing w:after="0"/>
        <w:rPr>
          <w:u w:val="single"/>
        </w:rPr>
      </w:pPr>
      <w:r>
        <w:rPr>
          <w:u w:val="single"/>
          <w:lang w:bidi="es-ES"/>
        </w:rPr>
        <w:tab/>
      </w:r>
    </w:p>
    <w:p w14:paraId="7A58D8BE" w14:textId="002B78D3" w:rsidR="005651F3" w:rsidRPr="00A94481" w:rsidRDefault="00A94481" w:rsidP="00A94481">
      <w:pPr>
        <w:tabs>
          <w:tab w:val="left" w:pos="10080"/>
        </w:tabs>
        <w:spacing w:after="360"/>
        <w:rPr>
          <w:b/>
          <w:bCs/>
        </w:rPr>
      </w:pPr>
      <w:r>
        <w:rPr>
          <w:lang w:bidi="es-ES"/>
        </w:rPr>
        <w:t>Padre, madre o estudiante adulto</w:t>
      </w:r>
      <w:r>
        <w:rPr>
          <w:lang w:bidi="es-ES"/>
        </w:rPr>
        <w:tab/>
        <w:t>Fecha</w:t>
      </w:r>
    </w:p>
    <w:sectPr w:rsidR="005651F3" w:rsidRPr="00A94481" w:rsidSect="00FF39B3">
      <w:headerReference w:type="default" r:id="rId41"/>
      <w:footerReference w:type="default" r:id="rId42"/>
      <w:headerReference w:type="first" r:id="rId43"/>
      <w:footerReference w:type="first" r:id="rId44"/>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C025" w14:textId="3F40A532" w:rsidR="00594BCE" w:rsidRDefault="00464EA4" w:rsidP="00FD641C">
    <w:pPr>
      <w:pStyle w:val="Footer"/>
      <w:tabs>
        <w:tab w:val="clear" w:pos="4680"/>
        <w:tab w:val="clear" w:pos="9360"/>
        <w:tab w:val="center" w:pos="6237"/>
        <w:tab w:val="right" w:pos="11160"/>
      </w:tabs>
    </w:pPr>
    <w:r>
      <w:rPr>
        <w:lang w:bidi="es-ES"/>
      </w:rPr>
      <w:t>SES de la USBE, revisado en septiembre de 2023</w:t>
    </w:r>
    <w:r>
      <w:rPr>
        <w:lang w:bidi="es-ES"/>
      </w:rPr>
      <w:tab/>
    </w:r>
    <w:sdt>
      <w:sdtPr>
        <w:id w:val="-445227798"/>
        <w:docPartObj>
          <w:docPartGallery w:val="Page Numbers (Bottom of Page)"/>
          <w:docPartUnique/>
        </w:docPartObj>
      </w:sdtPr>
      <w:sdtEndPr>
        <w:rPr>
          <w:noProof/>
        </w:rPr>
      </w:sdtEndPr>
      <w:sdtContent>
        <w:r w:rsidR="00594BCE">
          <w:rPr>
            <w:lang w:bidi="es-ES"/>
          </w:rPr>
          <w:fldChar w:fldCharType="begin"/>
        </w:r>
        <w:r w:rsidR="00594BCE">
          <w:rPr>
            <w:lang w:bidi="es-ES"/>
          </w:rPr>
          <w:instrText xml:space="preserve"> PAGE   \* MERGEFORMAT </w:instrText>
        </w:r>
        <w:r w:rsidR="00594BCE">
          <w:rPr>
            <w:lang w:bidi="es-ES"/>
          </w:rPr>
          <w:fldChar w:fldCharType="separate"/>
        </w:r>
        <w:r w:rsidR="00594BCE">
          <w:rPr>
            <w:noProof/>
            <w:lang w:bidi="es-ES"/>
          </w:rPr>
          <w:t>2</w:t>
        </w:r>
        <w:r w:rsidR="00594BCE">
          <w:rPr>
            <w:noProof/>
            <w:lang w:bidi="es-ES"/>
          </w:rPr>
          <w:fldChar w:fldCharType="end"/>
        </w:r>
      </w:sdtContent>
    </w:sdt>
    <w:r w:rsidR="00594BCE" w:rsidRPr="00594BCE">
      <w:rPr>
        <w:noProof/>
        <w:lang w:bidi="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D54B" w14:textId="23151486" w:rsidR="00A94481" w:rsidRDefault="00A94481" w:rsidP="00FD641C">
    <w:pPr>
      <w:pStyle w:val="Footer"/>
      <w:tabs>
        <w:tab w:val="clear" w:pos="4680"/>
        <w:tab w:val="clear" w:pos="9360"/>
        <w:tab w:val="center" w:pos="6237"/>
        <w:tab w:val="right" w:pos="11160"/>
      </w:tabs>
    </w:pPr>
    <w:r>
      <w:rPr>
        <w:lang w:bidi="es-ES"/>
      </w:rPr>
      <w:t>SES de la USBE, revisado en septiembre de 2023</w:t>
    </w:r>
    <w:r>
      <w:rPr>
        <w:lang w:bidi="es-ES"/>
      </w:rPr>
      <w:tab/>
    </w:r>
    <w:sdt>
      <w:sdtPr>
        <w:id w:val="1965149368"/>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lang w:bidi="es-ES"/>
          </w:rPr>
          <w:t>1</w:t>
        </w:r>
        <w:r>
          <w:rPr>
            <w:noProof/>
            <w:lang w:bidi="es-ES"/>
          </w:rPr>
          <w:fldChar w:fldCharType="end"/>
        </w:r>
      </w:sdtContent>
    </w:sdt>
    <w:r w:rsidRPr="00594BCE">
      <w:rPr>
        <w:noProof/>
        <w:lang w:bidi="es-ES"/>
      </w:rPr>
      <w:tab/>
      <w:t>Cumple con la ADA: septiembre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2A61" w14:textId="015B77C3" w:rsidR="00A94481" w:rsidRDefault="00A94481" w:rsidP="00A94481">
    <w:pPr>
      <w:tabs>
        <w:tab w:val="left" w:pos="990"/>
        <w:tab w:val="left" w:pos="3600"/>
        <w:tab w:val="left" w:pos="6120"/>
        <w:tab w:val="left" w:pos="7560"/>
        <w:tab w:val="left" w:pos="9000"/>
      </w:tabs>
    </w:pPr>
    <w:r w:rsidRPr="008D5465">
      <w:rPr>
        <w:lang w:bidi="es-ES"/>
      </w:rPr>
      <w:t>EdEsp 5jb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AD53" w14:textId="0D1B803D" w:rsidR="00A94481" w:rsidRDefault="00A94481" w:rsidP="00A94481">
    <w:pPr>
      <w:tabs>
        <w:tab w:val="left" w:pos="990"/>
        <w:tab w:val="left" w:pos="3600"/>
        <w:tab w:val="left" w:pos="6120"/>
        <w:tab w:val="left" w:pos="7560"/>
        <w:tab w:val="left" w:pos="9000"/>
      </w:tabs>
    </w:pPr>
    <w:r w:rsidRPr="008D5465">
      <w:rPr>
        <w:lang w:bidi="es-ES"/>
      </w:rPr>
      <w:t>EdEsp 5jb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D039F"/>
    <w:multiLevelType w:val="hybridMultilevel"/>
    <w:tmpl w:val="49E09E36"/>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54061"/>
    <w:multiLevelType w:val="hybridMultilevel"/>
    <w:tmpl w:val="F476FC8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E5EDB"/>
    <w:multiLevelType w:val="hybridMultilevel"/>
    <w:tmpl w:val="7728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6329BF"/>
    <w:multiLevelType w:val="hybridMultilevel"/>
    <w:tmpl w:val="6F84931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389545">
    <w:abstractNumId w:val="7"/>
  </w:num>
  <w:num w:numId="2" w16cid:durableId="1217860144">
    <w:abstractNumId w:val="1"/>
  </w:num>
  <w:num w:numId="3" w16cid:durableId="1233930582">
    <w:abstractNumId w:val="5"/>
  </w:num>
  <w:num w:numId="4" w16cid:durableId="1262302544">
    <w:abstractNumId w:val="12"/>
  </w:num>
  <w:num w:numId="5" w16cid:durableId="1306084409">
    <w:abstractNumId w:val="13"/>
  </w:num>
  <w:num w:numId="6" w16cid:durableId="19475965">
    <w:abstractNumId w:val="3"/>
  </w:num>
  <w:num w:numId="7" w16cid:durableId="924144760">
    <w:abstractNumId w:val="0"/>
  </w:num>
  <w:num w:numId="8" w16cid:durableId="1339313189">
    <w:abstractNumId w:val="17"/>
  </w:num>
  <w:num w:numId="9" w16cid:durableId="1592816211">
    <w:abstractNumId w:val="10"/>
  </w:num>
  <w:num w:numId="10" w16cid:durableId="436802615">
    <w:abstractNumId w:val="14"/>
  </w:num>
  <w:num w:numId="11" w16cid:durableId="1709139064">
    <w:abstractNumId w:val="2"/>
  </w:num>
  <w:num w:numId="12" w16cid:durableId="1382368954">
    <w:abstractNumId w:val="9"/>
  </w:num>
  <w:num w:numId="13" w16cid:durableId="188809390">
    <w:abstractNumId w:val="11"/>
  </w:num>
  <w:num w:numId="14" w16cid:durableId="1280380992">
    <w:abstractNumId w:val="6"/>
  </w:num>
  <w:num w:numId="15" w16cid:durableId="1368480575">
    <w:abstractNumId w:val="15"/>
  </w:num>
  <w:num w:numId="16" w16cid:durableId="1775058002">
    <w:abstractNumId w:val="8"/>
  </w:num>
  <w:num w:numId="17" w16cid:durableId="1673945287">
    <w:abstractNumId w:val="16"/>
  </w:num>
  <w:num w:numId="18" w16cid:durableId="1107968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4A60"/>
    <w:rsid w:val="000210AC"/>
    <w:rsid w:val="000217FF"/>
    <w:rsid w:val="00063E06"/>
    <w:rsid w:val="00107508"/>
    <w:rsid w:val="0012421E"/>
    <w:rsid w:val="00142A89"/>
    <w:rsid w:val="00145FE9"/>
    <w:rsid w:val="00165167"/>
    <w:rsid w:val="001860AB"/>
    <w:rsid w:val="00186414"/>
    <w:rsid w:val="001946E1"/>
    <w:rsid w:val="002122EE"/>
    <w:rsid w:val="00214718"/>
    <w:rsid w:val="0021760B"/>
    <w:rsid w:val="002308FB"/>
    <w:rsid w:val="00231CB9"/>
    <w:rsid w:val="00250E65"/>
    <w:rsid w:val="0027295D"/>
    <w:rsid w:val="00280D69"/>
    <w:rsid w:val="00285E6C"/>
    <w:rsid w:val="00297E2F"/>
    <w:rsid w:val="002C3E83"/>
    <w:rsid w:val="002D00DE"/>
    <w:rsid w:val="002D6FED"/>
    <w:rsid w:val="002F516D"/>
    <w:rsid w:val="003574E6"/>
    <w:rsid w:val="00374762"/>
    <w:rsid w:val="003822C9"/>
    <w:rsid w:val="00384ED6"/>
    <w:rsid w:val="00392CD5"/>
    <w:rsid w:val="003B14E7"/>
    <w:rsid w:val="003E4C10"/>
    <w:rsid w:val="00401ED6"/>
    <w:rsid w:val="00432B73"/>
    <w:rsid w:val="0043361D"/>
    <w:rsid w:val="00463E5E"/>
    <w:rsid w:val="00464EA4"/>
    <w:rsid w:val="00470AEF"/>
    <w:rsid w:val="004932F8"/>
    <w:rsid w:val="004A6DC0"/>
    <w:rsid w:val="004D30B8"/>
    <w:rsid w:val="004D4303"/>
    <w:rsid w:val="004D5F73"/>
    <w:rsid w:val="00562F6D"/>
    <w:rsid w:val="00564B00"/>
    <w:rsid w:val="005651F3"/>
    <w:rsid w:val="005746AD"/>
    <w:rsid w:val="00580B49"/>
    <w:rsid w:val="005834F3"/>
    <w:rsid w:val="00594BCE"/>
    <w:rsid w:val="005B2246"/>
    <w:rsid w:val="005D6348"/>
    <w:rsid w:val="00600AE3"/>
    <w:rsid w:val="00613715"/>
    <w:rsid w:val="00614720"/>
    <w:rsid w:val="00652E64"/>
    <w:rsid w:val="006626C4"/>
    <w:rsid w:val="00680839"/>
    <w:rsid w:val="006B7D27"/>
    <w:rsid w:val="006D498B"/>
    <w:rsid w:val="006E3448"/>
    <w:rsid w:val="00714DDE"/>
    <w:rsid w:val="0072614E"/>
    <w:rsid w:val="00734EA4"/>
    <w:rsid w:val="007578FF"/>
    <w:rsid w:val="0076040E"/>
    <w:rsid w:val="007612A0"/>
    <w:rsid w:val="0076334D"/>
    <w:rsid w:val="0077110D"/>
    <w:rsid w:val="0077363A"/>
    <w:rsid w:val="007B4406"/>
    <w:rsid w:val="007E422D"/>
    <w:rsid w:val="007E47F1"/>
    <w:rsid w:val="007F7616"/>
    <w:rsid w:val="008814E8"/>
    <w:rsid w:val="008D458F"/>
    <w:rsid w:val="008D4BBB"/>
    <w:rsid w:val="008D5465"/>
    <w:rsid w:val="0093579C"/>
    <w:rsid w:val="009508E5"/>
    <w:rsid w:val="009552AE"/>
    <w:rsid w:val="00975205"/>
    <w:rsid w:val="00982319"/>
    <w:rsid w:val="00996243"/>
    <w:rsid w:val="00A01D5E"/>
    <w:rsid w:val="00A40CD4"/>
    <w:rsid w:val="00A50850"/>
    <w:rsid w:val="00A57C07"/>
    <w:rsid w:val="00A81267"/>
    <w:rsid w:val="00A903E2"/>
    <w:rsid w:val="00A94481"/>
    <w:rsid w:val="00AD71AD"/>
    <w:rsid w:val="00AF3216"/>
    <w:rsid w:val="00AF363B"/>
    <w:rsid w:val="00AF5F93"/>
    <w:rsid w:val="00B050B0"/>
    <w:rsid w:val="00B25E42"/>
    <w:rsid w:val="00B31EDB"/>
    <w:rsid w:val="00B44847"/>
    <w:rsid w:val="00B476C5"/>
    <w:rsid w:val="00B61875"/>
    <w:rsid w:val="00B656A4"/>
    <w:rsid w:val="00B81582"/>
    <w:rsid w:val="00B81B4A"/>
    <w:rsid w:val="00BA0C69"/>
    <w:rsid w:val="00BA2E22"/>
    <w:rsid w:val="00BA5649"/>
    <w:rsid w:val="00BC0DAF"/>
    <w:rsid w:val="00BD2D65"/>
    <w:rsid w:val="00BE2DF2"/>
    <w:rsid w:val="00BE6854"/>
    <w:rsid w:val="00C1273D"/>
    <w:rsid w:val="00C21E0D"/>
    <w:rsid w:val="00C33692"/>
    <w:rsid w:val="00C75C99"/>
    <w:rsid w:val="00C8206C"/>
    <w:rsid w:val="00C91846"/>
    <w:rsid w:val="00CB68FC"/>
    <w:rsid w:val="00CC72A4"/>
    <w:rsid w:val="00CC7932"/>
    <w:rsid w:val="00CD3492"/>
    <w:rsid w:val="00CF05E8"/>
    <w:rsid w:val="00D061A1"/>
    <w:rsid w:val="00D204E7"/>
    <w:rsid w:val="00D64D28"/>
    <w:rsid w:val="00D71BFE"/>
    <w:rsid w:val="00D73DD1"/>
    <w:rsid w:val="00D853D9"/>
    <w:rsid w:val="00DB137B"/>
    <w:rsid w:val="00DF211C"/>
    <w:rsid w:val="00E11B06"/>
    <w:rsid w:val="00E1694D"/>
    <w:rsid w:val="00E31660"/>
    <w:rsid w:val="00E4046E"/>
    <w:rsid w:val="00E520CE"/>
    <w:rsid w:val="00E54161"/>
    <w:rsid w:val="00EB5CC2"/>
    <w:rsid w:val="00EC709E"/>
    <w:rsid w:val="00EE6E59"/>
    <w:rsid w:val="00F26DC1"/>
    <w:rsid w:val="00F40D93"/>
    <w:rsid w:val="00F40E20"/>
    <w:rsid w:val="00FA440A"/>
    <w:rsid w:val="00FC6ABD"/>
    <w:rsid w:val="00FD641C"/>
    <w:rsid w:val="00FE2C6C"/>
    <w:rsid w:val="00FF39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303"/>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975205"/>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975205"/>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975205"/>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4D4303"/>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D4303"/>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5205"/>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975205"/>
    <w:rPr>
      <w:rFonts w:ascii="Open Sans Light" w:eastAsiaTheme="majorEastAsia" w:hAnsi="Open Sans Light" w:cstheme="majorBidi"/>
      <w:b/>
      <w:sz w:val="32"/>
      <w:szCs w:val="26"/>
    </w:rPr>
  </w:style>
  <w:style w:type="paragraph" w:styleId="ListParagraph">
    <w:name w:val="List Paragraph"/>
    <w:basedOn w:val="Normal"/>
    <w:uiPriority w:val="34"/>
    <w:qFormat/>
    <w:rsid w:val="00DF211C"/>
    <w:pPr>
      <w:ind w:left="720"/>
      <w:contextualSpacing/>
    </w:pPr>
  </w:style>
  <w:style w:type="paragraph" w:styleId="Revision">
    <w:name w:val="Revision"/>
    <w:hidden/>
    <w:uiPriority w:val="99"/>
    <w:semiHidden/>
    <w:rsid w:val="002C3E83"/>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975205"/>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285E6C"/>
    <w:rPr>
      <w:sz w:val="16"/>
      <w:szCs w:val="16"/>
    </w:rPr>
  </w:style>
  <w:style w:type="paragraph" w:styleId="CommentText">
    <w:name w:val="annotation text"/>
    <w:basedOn w:val="Normal"/>
    <w:link w:val="CommentTextChar"/>
    <w:uiPriority w:val="99"/>
    <w:unhideWhenUsed/>
    <w:rsid w:val="00285E6C"/>
    <w:pPr>
      <w:spacing w:line="240" w:lineRule="auto"/>
    </w:pPr>
    <w:rPr>
      <w:sz w:val="20"/>
      <w:szCs w:val="20"/>
    </w:rPr>
  </w:style>
  <w:style w:type="character" w:customStyle="1" w:styleId="CommentTextChar">
    <w:name w:val="Comment Text Char"/>
    <w:basedOn w:val="DefaultParagraphFont"/>
    <w:link w:val="CommentText"/>
    <w:uiPriority w:val="99"/>
    <w:rsid w:val="00285E6C"/>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85E6C"/>
    <w:rPr>
      <w:b/>
      <w:bCs/>
    </w:rPr>
  </w:style>
  <w:style w:type="character" w:customStyle="1" w:styleId="CommentSubjectChar">
    <w:name w:val="Comment Subject Char"/>
    <w:basedOn w:val="CommentTextChar"/>
    <w:link w:val="CommentSubject"/>
    <w:uiPriority w:val="99"/>
    <w:semiHidden/>
    <w:rsid w:val="00285E6C"/>
    <w:rPr>
      <w:rFonts w:ascii="Open Sans" w:hAnsi="Open Sans"/>
      <w:b/>
      <w:bCs/>
      <w:sz w:val="20"/>
      <w:szCs w:val="20"/>
    </w:rPr>
  </w:style>
  <w:style w:type="character" w:customStyle="1" w:styleId="apple-converted-space">
    <w:name w:val="apple-converted-space"/>
    <w:basedOn w:val="DefaultParagraphFont"/>
    <w:rsid w:val="002D00DE"/>
  </w:style>
  <w:style w:type="paragraph" w:customStyle="1" w:styleId="m-5501390442121389020msolistparagraph">
    <w:name w:val="m_-5501390442121389020msolistparagraph"/>
    <w:basedOn w:val="Normal"/>
    <w:rsid w:val="007B4406"/>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7B4406"/>
  </w:style>
  <w:style w:type="paragraph" w:customStyle="1" w:styleId="Default">
    <w:name w:val="Default"/>
    <w:rsid w:val="00280D69"/>
    <w:pPr>
      <w:autoSpaceDE w:val="0"/>
      <w:autoSpaceDN w:val="0"/>
      <w:adjustRightInd w:val="0"/>
      <w:spacing w:after="0" w:line="240" w:lineRule="auto"/>
    </w:pPr>
    <w:rPr>
      <w:rFonts w:ascii="Open Sans Light" w:hAnsi="Open Sans Light" w:cs="Open Sans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58695">
      <w:bodyDiv w:val="1"/>
      <w:marLeft w:val="0"/>
      <w:marRight w:val="0"/>
      <w:marTop w:val="0"/>
      <w:marBottom w:val="0"/>
      <w:divBdr>
        <w:top w:val="none" w:sz="0" w:space="0" w:color="auto"/>
        <w:left w:val="none" w:sz="0" w:space="0" w:color="auto"/>
        <w:bottom w:val="none" w:sz="0" w:space="0" w:color="auto"/>
        <w:right w:val="none" w:sz="0" w:space="0" w:color="auto"/>
      </w:divBdr>
    </w:div>
    <w:div w:id="15108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B049F-D43D-4E11-B6D3-7B1F1666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5jb. Team Evaluation Summary Report and Written Prior Notice of Eligibility Determination: SLD – Method B: Combination of RtI and Discrepancy Analysis</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5jb. Team Evaluation Summary Report and Written Prior Notice of Eligibility Determination: SLD – Method B: Combination of RtI and Discrepancy Analysis</dc:title>
  <dc:subject/>
  <dc:creator>Nordfelt, Emily</dc:creator>
  <cp:keywords/>
  <dc:description/>
  <cp:lastModifiedBy>Nordfelt, Emily</cp:lastModifiedBy>
  <cp:revision>3</cp:revision>
  <dcterms:created xsi:type="dcterms:W3CDTF">2023-11-06T22:06:00Z</dcterms:created>
  <dcterms:modified xsi:type="dcterms:W3CDTF">2023-11-06T22:07:00Z</dcterms:modified>
</cp:coreProperties>
</file>